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AF" w:rsidRPr="005975DB" w:rsidRDefault="00C805AF" w:rsidP="00C805AF">
      <w:pPr>
        <w:pStyle w:val="Heading1"/>
        <w:rPr>
          <w:rFonts w:ascii="Arial" w:hAnsi="Arial" w:cs="Arial"/>
          <w:sz w:val="22"/>
          <w:szCs w:val="22"/>
        </w:rPr>
      </w:pPr>
      <w:r w:rsidRPr="005975DB">
        <w:rPr>
          <w:rFonts w:ascii="Arial" w:hAnsi="Arial" w:cs="Arial"/>
          <w:sz w:val="22"/>
          <w:szCs w:val="22"/>
        </w:rPr>
        <w:t>Name</w:t>
      </w:r>
      <w:proofErr w:type="gramStart"/>
      <w:r w:rsidRPr="005975DB">
        <w:rPr>
          <w:rFonts w:ascii="Arial" w:hAnsi="Arial" w:cs="Arial"/>
          <w:sz w:val="22"/>
          <w:szCs w:val="22"/>
        </w:rPr>
        <w:t>:_</w:t>
      </w:r>
      <w:proofErr w:type="gramEnd"/>
      <w:r w:rsidRPr="005975DB">
        <w:rPr>
          <w:rFonts w:ascii="Arial" w:hAnsi="Arial" w:cs="Arial"/>
          <w:sz w:val="22"/>
          <w:szCs w:val="22"/>
        </w:rPr>
        <w:t xml:space="preserve">_________________________________________        Date Due: </w:t>
      </w:r>
      <w:r w:rsidR="00AA07C3" w:rsidRPr="005975DB">
        <w:rPr>
          <w:rFonts w:ascii="Arial" w:hAnsi="Arial" w:cs="Arial"/>
          <w:sz w:val="22"/>
          <w:szCs w:val="22"/>
        </w:rPr>
        <w:t>28/5/12</w:t>
      </w:r>
      <w:r w:rsidRPr="005975DB">
        <w:rPr>
          <w:rFonts w:ascii="Arial" w:hAnsi="Arial" w:cs="Arial"/>
          <w:sz w:val="22"/>
          <w:szCs w:val="22"/>
        </w:rPr>
        <w:t xml:space="preserve">  </w:t>
      </w:r>
      <w:r w:rsidRPr="005975DB">
        <w:rPr>
          <w:rFonts w:ascii="Arial" w:hAnsi="Arial" w:cs="Arial"/>
          <w:noProof/>
          <w:sz w:val="22"/>
          <w:szCs w:val="22"/>
          <w:lang w:eastAsia="en-AU"/>
        </w:rPr>
        <w:drawing>
          <wp:inline distT="0" distB="0" distL="0" distR="0" wp14:anchorId="2EC30995" wp14:editId="0B5352E7">
            <wp:extent cx="1052195" cy="442595"/>
            <wp:effectExtent l="19050" t="0" r="0" b="0"/>
            <wp:docPr id="3" name="Picture 1" descr="D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H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44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CB2" w:rsidRPr="005975DB" w:rsidRDefault="00C21CB2" w:rsidP="00C21CB2">
      <w:pPr>
        <w:pStyle w:val="Heading1"/>
        <w:jc w:val="center"/>
        <w:rPr>
          <w:rFonts w:ascii="Arial" w:hAnsi="Arial" w:cs="Arial"/>
          <w:sz w:val="22"/>
          <w:szCs w:val="22"/>
        </w:rPr>
      </w:pPr>
      <w:r w:rsidRPr="005975DB">
        <w:rPr>
          <w:rFonts w:ascii="Arial" w:hAnsi="Arial" w:cs="Arial"/>
          <w:sz w:val="22"/>
          <w:szCs w:val="22"/>
        </w:rPr>
        <w:t>Stage 1 Child Studies</w:t>
      </w:r>
    </w:p>
    <w:p w:rsidR="00C21CB2" w:rsidRPr="005975DB" w:rsidRDefault="0031680E" w:rsidP="00C21CB2">
      <w:pPr>
        <w:pStyle w:val="BodyText1"/>
        <w:spacing w:before="0" w:line="240" w:lineRule="exact"/>
        <w:jc w:val="center"/>
        <w:rPr>
          <w:rFonts w:ascii="Arial" w:hAnsi="Arial" w:cs="Arial"/>
          <w:b/>
          <w:sz w:val="24"/>
          <w:szCs w:val="24"/>
          <w:lang w:val="en-AU"/>
        </w:rPr>
      </w:pPr>
      <w:r w:rsidRPr="005975DB">
        <w:rPr>
          <w:rFonts w:ascii="Arial" w:hAnsi="Arial" w:cs="Arial"/>
          <w:b/>
          <w:sz w:val="24"/>
          <w:szCs w:val="24"/>
          <w:lang w:val="en-AU"/>
        </w:rPr>
        <w:t xml:space="preserve">ASSESSMENT </w:t>
      </w:r>
      <w:r w:rsidR="007C4383">
        <w:rPr>
          <w:rFonts w:ascii="Arial" w:hAnsi="Arial" w:cs="Arial"/>
          <w:b/>
          <w:sz w:val="24"/>
          <w:szCs w:val="24"/>
          <w:lang w:val="en-AU"/>
        </w:rPr>
        <w:t>3</w:t>
      </w:r>
      <w:r w:rsidR="00C21CB2" w:rsidRPr="005975DB">
        <w:rPr>
          <w:rFonts w:ascii="Arial" w:hAnsi="Arial" w:cs="Arial"/>
          <w:b/>
          <w:sz w:val="24"/>
          <w:szCs w:val="24"/>
          <w:lang w:val="en-AU"/>
        </w:rPr>
        <w:t xml:space="preserve"> – PRACTICAL ACTIVITY</w:t>
      </w:r>
    </w:p>
    <w:p w:rsidR="00C21CB2" w:rsidRPr="005975DB" w:rsidRDefault="00375EA8" w:rsidP="00C21CB2">
      <w:pPr>
        <w:pStyle w:val="BodyText1"/>
        <w:spacing w:before="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5975DB">
        <w:rPr>
          <w:rFonts w:ascii="Arial" w:hAnsi="Arial" w:cs="Arial"/>
          <w:b/>
          <w:sz w:val="24"/>
          <w:szCs w:val="24"/>
        </w:rPr>
        <w:t xml:space="preserve">Healthy Food </w:t>
      </w:r>
    </w:p>
    <w:p w:rsidR="00C21CB2" w:rsidRPr="005975DB" w:rsidRDefault="00C21CB2" w:rsidP="00C21CB2">
      <w:pPr>
        <w:pStyle w:val="BodyText1"/>
        <w:spacing w:before="0" w:line="240" w:lineRule="exact"/>
        <w:jc w:val="center"/>
        <w:rPr>
          <w:rFonts w:ascii="Arial" w:hAnsi="Arial" w:cs="Arial"/>
          <w:b/>
          <w:sz w:val="24"/>
          <w:szCs w:val="24"/>
        </w:rPr>
      </w:pPr>
    </w:p>
    <w:p w:rsidR="00AC4152" w:rsidRPr="005975DB" w:rsidRDefault="00AC4152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b/>
          <w:szCs w:val="22"/>
          <w:u w:val="single"/>
        </w:rPr>
      </w:pPr>
      <w:r w:rsidRPr="005975DB">
        <w:rPr>
          <w:rFonts w:ascii="Arial" w:hAnsi="Arial" w:cs="Arial"/>
          <w:b/>
          <w:szCs w:val="22"/>
          <w:u w:val="single"/>
        </w:rPr>
        <w:t>Learning Outcomes</w:t>
      </w:r>
    </w:p>
    <w:p w:rsidR="00AC4152" w:rsidRPr="005975DB" w:rsidRDefault="00AC4152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sz w:val="16"/>
          <w:szCs w:val="16"/>
        </w:rPr>
      </w:pPr>
      <w:r w:rsidRPr="005975DB">
        <w:rPr>
          <w:rFonts w:ascii="Arial" w:hAnsi="Arial" w:cs="Arial"/>
          <w:sz w:val="16"/>
          <w:szCs w:val="16"/>
        </w:rPr>
        <w:t>Apply knowledge and problem-solving skills to practical activities related to the study of children and their development from conception to 8 years</w:t>
      </w:r>
    </w:p>
    <w:p w:rsidR="00AC4152" w:rsidRPr="005975DB" w:rsidRDefault="00AC4152" w:rsidP="00FC35BB">
      <w:pPr>
        <w:pStyle w:val="numberedpara"/>
        <w:tabs>
          <w:tab w:val="clear" w:pos="720"/>
        </w:tabs>
        <w:ind w:left="0" w:firstLine="0"/>
        <w:rPr>
          <w:rFonts w:ascii="Arial" w:hAnsi="Arial" w:cs="Arial"/>
          <w:sz w:val="16"/>
          <w:szCs w:val="16"/>
        </w:rPr>
      </w:pPr>
      <w:r w:rsidRPr="005975DB">
        <w:rPr>
          <w:rFonts w:ascii="Arial" w:hAnsi="Arial" w:cs="Arial"/>
          <w:sz w:val="16"/>
          <w:szCs w:val="16"/>
        </w:rPr>
        <w:t>Develop and implement management skills in an individual or a collaborative context to support the health and well-being of children</w:t>
      </w:r>
    </w:p>
    <w:p w:rsidR="00AC4152" w:rsidRPr="005975DB" w:rsidRDefault="00AC4152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sz w:val="16"/>
          <w:szCs w:val="16"/>
        </w:rPr>
      </w:pPr>
      <w:r w:rsidRPr="005975DB">
        <w:rPr>
          <w:rFonts w:ascii="Arial" w:hAnsi="Arial" w:cs="Arial"/>
          <w:sz w:val="16"/>
          <w:szCs w:val="16"/>
        </w:rPr>
        <w:t xml:space="preserve">Make </w:t>
      </w:r>
      <w:r w:rsidR="00FC35BB" w:rsidRPr="005975DB">
        <w:rPr>
          <w:rFonts w:ascii="Arial" w:hAnsi="Arial" w:cs="Arial"/>
          <w:sz w:val="16"/>
          <w:szCs w:val="16"/>
        </w:rPr>
        <w:t>and justify</w:t>
      </w:r>
      <w:r w:rsidRPr="005975DB">
        <w:rPr>
          <w:rFonts w:ascii="Arial" w:hAnsi="Arial" w:cs="Arial"/>
          <w:sz w:val="16"/>
          <w:szCs w:val="16"/>
        </w:rPr>
        <w:t xml:space="preserve"> decisions about</w:t>
      </w:r>
      <w:r w:rsidR="00FC35BB" w:rsidRPr="005975DB">
        <w:rPr>
          <w:rFonts w:ascii="Arial" w:hAnsi="Arial" w:cs="Arial"/>
          <w:sz w:val="16"/>
          <w:szCs w:val="16"/>
        </w:rPr>
        <w:t xml:space="preserve"> </w:t>
      </w:r>
      <w:r w:rsidRPr="005975DB">
        <w:rPr>
          <w:rFonts w:ascii="Arial" w:hAnsi="Arial" w:cs="Arial"/>
          <w:sz w:val="16"/>
          <w:szCs w:val="16"/>
        </w:rPr>
        <w:t>issues related to child development</w:t>
      </w:r>
    </w:p>
    <w:p w:rsidR="00AC4152" w:rsidRPr="005975DB" w:rsidRDefault="00AC4152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sz w:val="16"/>
          <w:szCs w:val="16"/>
        </w:rPr>
      </w:pPr>
      <w:r w:rsidRPr="005975DB">
        <w:rPr>
          <w:rFonts w:ascii="Arial" w:hAnsi="Arial" w:cs="Arial"/>
          <w:sz w:val="16"/>
          <w:szCs w:val="16"/>
        </w:rPr>
        <w:t>Work individually and collaboratively to support the health and well-being of children, and reflect on processes and outcomes</w:t>
      </w:r>
    </w:p>
    <w:p w:rsidR="00FC35BB" w:rsidRPr="005975DB" w:rsidRDefault="00FC35BB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sz w:val="16"/>
          <w:szCs w:val="16"/>
        </w:rPr>
      </w:pPr>
      <w:r w:rsidRPr="005975DB">
        <w:rPr>
          <w:rFonts w:ascii="Arial" w:hAnsi="Arial" w:cs="Arial"/>
          <w:sz w:val="16"/>
          <w:szCs w:val="16"/>
        </w:rPr>
        <w:t>Reflect on the impact of technology on the health and wellbeing of children</w:t>
      </w:r>
    </w:p>
    <w:p w:rsidR="0081729B" w:rsidRPr="005975DB" w:rsidRDefault="0081729B" w:rsidP="00C21CB2">
      <w:pPr>
        <w:pStyle w:val="BodyText1"/>
        <w:spacing w:before="0" w:line="240" w:lineRule="exact"/>
        <w:rPr>
          <w:rFonts w:ascii="Arial" w:hAnsi="Arial" w:cs="Arial"/>
          <w:sz w:val="24"/>
          <w:szCs w:val="24"/>
        </w:rPr>
      </w:pPr>
    </w:p>
    <w:p w:rsidR="00AC4152" w:rsidRPr="005975DB" w:rsidRDefault="0081729B" w:rsidP="00C21CB2">
      <w:pPr>
        <w:pStyle w:val="BodyText1"/>
        <w:spacing w:before="0" w:line="240" w:lineRule="exact"/>
        <w:rPr>
          <w:rFonts w:ascii="Arial" w:hAnsi="Arial" w:cs="Arial"/>
          <w:b/>
          <w:sz w:val="24"/>
          <w:szCs w:val="24"/>
        </w:rPr>
      </w:pPr>
      <w:r w:rsidRPr="005975DB">
        <w:rPr>
          <w:rFonts w:ascii="Arial" w:hAnsi="Arial" w:cs="Arial"/>
          <w:sz w:val="24"/>
          <w:szCs w:val="24"/>
        </w:rPr>
        <w:t>Childhood obesity is a major problem in Australia. Educating parents and children about appropriate serving sizes and combination of foods is a positive step towards combating this problem</w:t>
      </w:r>
      <w:r w:rsidR="005975DB">
        <w:rPr>
          <w:rFonts w:ascii="Arial" w:hAnsi="Arial" w:cs="Arial"/>
          <w:sz w:val="24"/>
          <w:szCs w:val="24"/>
        </w:rPr>
        <w:t>. This assessment is designed for this purpose.</w:t>
      </w:r>
    </w:p>
    <w:p w:rsidR="0081729B" w:rsidRPr="005975DB" w:rsidRDefault="0081729B" w:rsidP="00C21CB2">
      <w:pPr>
        <w:pStyle w:val="BodyText1"/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375EA8" w:rsidRPr="005975DB" w:rsidRDefault="00C21CB2" w:rsidP="0081729B">
      <w:pPr>
        <w:pStyle w:val="BodyText1"/>
        <w:spacing w:before="0" w:line="240" w:lineRule="exact"/>
        <w:rPr>
          <w:rFonts w:ascii="Arial" w:hAnsi="Arial" w:cs="Arial"/>
          <w:b/>
          <w:sz w:val="24"/>
          <w:szCs w:val="24"/>
        </w:rPr>
      </w:pPr>
      <w:r w:rsidRPr="005975DB">
        <w:rPr>
          <w:rFonts w:ascii="Arial" w:hAnsi="Arial" w:cs="Arial"/>
          <w:b/>
          <w:sz w:val="24"/>
          <w:szCs w:val="24"/>
        </w:rPr>
        <w:t>Description of assessment</w:t>
      </w:r>
    </w:p>
    <w:p w:rsidR="00375EA8" w:rsidRPr="005975DB" w:rsidRDefault="00375EA8" w:rsidP="0081729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5975DB">
        <w:rPr>
          <w:rFonts w:ascii="Arial" w:hAnsi="Arial" w:cs="Arial"/>
          <w:b/>
          <w:sz w:val="24"/>
          <w:szCs w:val="24"/>
        </w:rPr>
        <w:t>Working in pairs</w:t>
      </w:r>
      <w:r w:rsidRPr="005975DB">
        <w:rPr>
          <w:rFonts w:ascii="Arial" w:hAnsi="Arial" w:cs="Arial"/>
          <w:sz w:val="24"/>
          <w:szCs w:val="24"/>
        </w:rPr>
        <w:t xml:space="preserve">, </w:t>
      </w:r>
      <w:r w:rsidR="00C93AA5" w:rsidRPr="005975DB">
        <w:rPr>
          <w:rFonts w:ascii="Arial" w:hAnsi="Arial" w:cs="Arial"/>
          <w:sz w:val="24"/>
          <w:szCs w:val="24"/>
        </w:rPr>
        <w:t xml:space="preserve">students </w:t>
      </w:r>
      <w:r w:rsidRPr="005975DB">
        <w:rPr>
          <w:rFonts w:ascii="Arial" w:hAnsi="Arial" w:cs="Arial"/>
          <w:b/>
          <w:sz w:val="24"/>
          <w:szCs w:val="24"/>
        </w:rPr>
        <w:t>design a healthy menu for one day</w:t>
      </w:r>
      <w:r w:rsidRPr="005975DB">
        <w:rPr>
          <w:rFonts w:ascii="Arial" w:hAnsi="Arial" w:cs="Arial"/>
          <w:sz w:val="24"/>
          <w:szCs w:val="24"/>
        </w:rPr>
        <w:t xml:space="preserve"> that is suitable for a child 4-7 and will not contribute to obesity. </w:t>
      </w:r>
    </w:p>
    <w:p w:rsidR="00A10487" w:rsidRPr="005975DB" w:rsidRDefault="0081729B" w:rsidP="0081729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5975DB">
        <w:rPr>
          <w:rFonts w:ascii="Arial" w:hAnsi="Arial" w:cs="Arial"/>
          <w:b/>
          <w:sz w:val="24"/>
          <w:szCs w:val="24"/>
        </w:rPr>
        <w:t>U</w:t>
      </w:r>
      <w:r w:rsidR="00375EA8" w:rsidRPr="005975DB">
        <w:rPr>
          <w:rFonts w:ascii="Arial" w:hAnsi="Arial" w:cs="Arial"/>
          <w:b/>
          <w:sz w:val="24"/>
          <w:szCs w:val="24"/>
        </w:rPr>
        <w:t>se Food Choices dietary analysis</w:t>
      </w:r>
      <w:r w:rsidR="00375EA8" w:rsidRPr="005975DB">
        <w:rPr>
          <w:rFonts w:ascii="Arial" w:hAnsi="Arial" w:cs="Arial"/>
          <w:sz w:val="24"/>
          <w:szCs w:val="24"/>
        </w:rPr>
        <w:t xml:space="preserve"> software to check the suitability of their chosen menu</w:t>
      </w:r>
      <w:r w:rsidRPr="005975DB">
        <w:rPr>
          <w:rFonts w:ascii="Arial" w:hAnsi="Arial" w:cs="Arial"/>
          <w:sz w:val="24"/>
          <w:szCs w:val="24"/>
        </w:rPr>
        <w:t>. A</w:t>
      </w:r>
      <w:r w:rsidR="00375EA8" w:rsidRPr="005975DB">
        <w:rPr>
          <w:rFonts w:ascii="Arial" w:hAnsi="Arial" w:cs="Arial"/>
          <w:sz w:val="24"/>
          <w:szCs w:val="24"/>
        </w:rPr>
        <w:t>djust where necessary</w:t>
      </w:r>
      <w:r w:rsidRPr="005975DB">
        <w:rPr>
          <w:rFonts w:ascii="Arial" w:hAnsi="Arial" w:cs="Arial"/>
          <w:sz w:val="24"/>
          <w:szCs w:val="24"/>
        </w:rPr>
        <w:t xml:space="preserve"> to make sure the menu complies with the child’s nutritional requirements</w:t>
      </w:r>
      <w:r w:rsidR="00375EA8" w:rsidRPr="005975DB">
        <w:rPr>
          <w:rFonts w:ascii="Arial" w:hAnsi="Arial" w:cs="Arial"/>
          <w:sz w:val="24"/>
          <w:szCs w:val="24"/>
        </w:rPr>
        <w:t xml:space="preserve"> before deciding on the final menu</w:t>
      </w:r>
      <w:r w:rsidR="00C93AA5" w:rsidRPr="005975DB">
        <w:rPr>
          <w:rFonts w:ascii="Arial" w:hAnsi="Arial" w:cs="Arial"/>
          <w:sz w:val="24"/>
          <w:szCs w:val="24"/>
        </w:rPr>
        <w:t>.</w:t>
      </w:r>
      <w:r w:rsidRPr="005975DB">
        <w:rPr>
          <w:rFonts w:ascii="Arial" w:hAnsi="Arial" w:cs="Arial"/>
          <w:sz w:val="24"/>
          <w:szCs w:val="24"/>
        </w:rPr>
        <w:t xml:space="preserve"> Present the menu using technology – i.e. can be multi-modal (power point/ movie </w:t>
      </w:r>
      <w:proofErr w:type="spellStart"/>
      <w:r w:rsidRPr="005975DB">
        <w:rPr>
          <w:rFonts w:ascii="Arial" w:hAnsi="Arial" w:cs="Arial"/>
          <w:sz w:val="24"/>
          <w:szCs w:val="24"/>
        </w:rPr>
        <w:t>etc</w:t>
      </w:r>
      <w:proofErr w:type="spellEnd"/>
      <w:r w:rsidRPr="005975DB">
        <w:rPr>
          <w:rFonts w:ascii="Arial" w:hAnsi="Arial" w:cs="Arial"/>
          <w:sz w:val="24"/>
          <w:szCs w:val="24"/>
        </w:rPr>
        <w:t>) or a published menu with illustrations.</w:t>
      </w:r>
    </w:p>
    <w:p w:rsidR="0081729B" w:rsidRPr="005975DB" w:rsidRDefault="0081729B" w:rsidP="0081729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5975DB">
        <w:rPr>
          <w:rFonts w:ascii="Arial" w:hAnsi="Arial" w:cs="Arial"/>
          <w:sz w:val="24"/>
          <w:szCs w:val="24"/>
        </w:rPr>
        <w:t xml:space="preserve">Prepare and </w:t>
      </w:r>
      <w:r w:rsidRPr="005975DB">
        <w:rPr>
          <w:rFonts w:ascii="Arial" w:hAnsi="Arial" w:cs="Arial"/>
          <w:b/>
          <w:sz w:val="24"/>
          <w:szCs w:val="24"/>
        </w:rPr>
        <w:t>cook the main meal</w:t>
      </w:r>
      <w:r w:rsidRPr="005975DB">
        <w:rPr>
          <w:rFonts w:ascii="Arial" w:hAnsi="Arial" w:cs="Arial"/>
          <w:sz w:val="24"/>
          <w:szCs w:val="24"/>
        </w:rPr>
        <w:t xml:space="preserve"> from your chosen menu.</w:t>
      </w:r>
    </w:p>
    <w:p w:rsidR="0081729B" w:rsidRPr="005975DB" w:rsidRDefault="0081729B" w:rsidP="0081729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5975DB">
        <w:rPr>
          <w:rFonts w:ascii="Arial" w:hAnsi="Arial" w:cs="Arial"/>
          <w:sz w:val="24"/>
          <w:szCs w:val="24"/>
        </w:rPr>
        <w:t>Reflect on the practical</w:t>
      </w:r>
      <w:r w:rsidR="00F062DF" w:rsidRPr="005975DB">
        <w:rPr>
          <w:rFonts w:ascii="Arial" w:hAnsi="Arial" w:cs="Arial"/>
          <w:sz w:val="24"/>
          <w:szCs w:val="24"/>
        </w:rPr>
        <w:t>, including the use of technology.</w:t>
      </w:r>
    </w:p>
    <w:p w:rsidR="0081729B" w:rsidRPr="005975DB" w:rsidRDefault="0081729B" w:rsidP="00C21CB2">
      <w:pPr>
        <w:pStyle w:val="BodyText1"/>
        <w:spacing w:before="0" w:line="240" w:lineRule="exact"/>
        <w:rPr>
          <w:rFonts w:ascii="Arial" w:hAnsi="Arial" w:cs="Arial"/>
          <w:b/>
          <w:u w:val="single"/>
        </w:rPr>
      </w:pPr>
    </w:p>
    <w:p w:rsidR="00A10487" w:rsidRPr="005975DB" w:rsidRDefault="004152EE" w:rsidP="00F062DF">
      <w:pPr>
        <w:pStyle w:val="BodyText1"/>
        <w:numPr>
          <w:ilvl w:val="0"/>
          <w:numId w:val="14"/>
        </w:numPr>
        <w:spacing w:before="0" w:line="240" w:lineRule="exact"/>
        <w:rPr>
          <w:rFonts w:ascii="Arial" w:hAnsi="Arial" w:cs="Arial"/>
          <w:b/>
          <w:u w:val="single"/>
        </w:rPr>
      </w:pPr>
      <w:r w:rsidRPr="005975DB">
        <w:rPr>
          <w:rFonts w:ascii="Arial" w:hAnsi="Arial" w:cs="Arial"/>
          <w:b/>
          <w:u w:val="single"/>
        </w:rPr>
        <w:t>A</w:t>
      </w:r>
      <w:r w:rsidR="00A10487" w:rsidRPr="005975DB">
        <w:rPr>
          <w:rFonts w:ascii="Arial" w:hAnsi="Arial" w:cs="Arial"/>
          <w:b/>
          <w:u w:val="single"/>
        </w:rPr>
        <w:t>ction plan</w:t>
      </w:r>
      <w:r w:rsidRPr="005975DB">
        <w:rPr>
          <w:rFonts w:ascii="Arial" w:hAnsi="Arial" w:cs="Arial"/>
          <w:b/>
          <w:u w:val="single"/>
        </w:rPr>
        <w:t xml:space="preserve"> – INDIVIDUAL </w:t>
      </w:r>
      <w:r w:rsidR="00A10487" w:rsidRPr="005975DB">
        <w:rPr>
          <w:rFonts w:ascii="Arial" w:hAnsi="Arial" w:cs="Arial"/>
          <w:b/>
          <w:u w:val="single"/>
        </w:rPr>
        <w:t xml:space="preserve"> </w:t>
      </w:r>
      <w:r w:rsidRPr="005975DB">
        <w:rPr>
          <w:rFonts w:ascii="Arial" w:hAnsi="Arial" w:cs="Arial"/>
          <w:b/>
          <w:u w:val="single"/>
        </w:rPr>
        <w:t>(400 words)</w:t>
      </w:r>
    </w:p>
    <w:p w:rsidR="004152EE" w:rsidRPr="005975DB" w:rsidRDefault="004152EE" w:rsidP="00C21CB2">
      <w:pPr>
        <w:pStyle w:val="BodyText1"/>
        <w:spacing w:before="0" w:line="240" w:lineRule="exact"/>
        <w:rPr>
          <w:rFonts w:ascii="Arial" w:hAnsi="Arial" w:cs="Arial"/>
          <w:b/>
          <w:u w:val="single"/>
        </w:rPr>
      </w:pPr>
    </w:p>
    <w:p w:rsidR="00F17950" w:rsidRPr="005975DB" w:rsidRDefault="00F17950" w:rsidP="00F05528">
      <w:pPr>
        <w:pStyle w:val="SOFinalBullets"/>
      </w:pPr>
      <w:r w:rsidRPr="005975DB">
        <w:t>o</w:t>
      </w:r>
      <w:r w:rsidR="00F062DF" w:rsidRPr="005975DB">
        <w:t>utline the issues that influence the choice of healthy food for children, including special dietary requirements</w:t>
      </w:r>
    </w:p>
    <w:p w:rsidR="00F17950" w:rsidRPr="005975DB" w:rsidRDefault="00F17950" w:rsidP="00F05528">
      <w:pPr>
        <w:pStyle w:val="SOFinalBullets"/>
      </w:pPr>
      <w:proofErr w:type="gramStart"/>
      <w:r w:rsidRPr="005975DB">
        <w:t>deci</w:t>
      </w:r>
      <w:r w:rsidR="00F062DF" w:rsidRPr="005975DB">
        <w:t>de</w:t>
      </w:r>
      <w:proofErr w:type="gramEnd"/>
      <w:r w:rsidR="00F062DF" w:rsidRPr="005975DB">
        <w:t xml:space="preserve"> on a nutritionally balanced menu to suit a child of 4-7 </w:t>
      </w:r>
      <w:proofErr w:type="spellStart"/>
      <w:r w:rsidR="00F062DF" w:rsidRPr="005975DB">
        <w:t>yrs</w:t>
      </w:r>
      <w:proofErr w:type="spellEnd"/>
      <w:r w:rsidR="00F062DF" w:rsidRPr="005975DB">
        <w:t xml:space="preserve"> for one day, including one hot meal.</w:t>
      </w:r>
    </w:p>
    <w:p w:rsidR="00F17950" w:rsidRPr="005975DB" w:rsidRDefault="00F062DF" w:rsidP="00F05528">
      <w:pPr>
        <w:pStyle w:val="SOFinalBullets"/>
      </w:pPr>
      <w:r w:rsidRPr="005975DB">
        <w:t xml:space="preserve">Put the menu into food choices, </w:t>
      </w:r>
      <w:proofErr w:type="gramStart"/>
      <w:r w:rsidRPr="005975DB">
        <w:t>then</w:t>
      </w:r>
      <w:proofErr w:type="gramEnd"/>
      <w:r w:rsidRPr="005975DB">
        <w:t xml:space="preserve"> alter if necessary.</w:t>
      </w:r>
    </w:p>
    <w:p w:rsidR="00F062DF" w:rsidRPr="005975DB" w:rsidRDefault="00F062DF" w:rsidP="00F05528">
      <w:pPr>
        <w:pStyle w:val="SOFinalBullets"/>
      </w:pPr>
      <w:r w:rsidRPr="005975DB">
        <w:t>Justify the menu choices based on the nutritional value</w:t>
      </w:r>
    </w:p>
    <w:p w:rsidR="00F062DF" w:rsidRPr="005975DB" w:rsidRDefault="00F062DF" w:rsidP="00F05528">
      <w:pPr>
        <w:pStyle w:val="SOFinalBullets"/>
      </w:pPr>
      <w:r w:rsidRPr="005975DB">
        <w:t>Write a plan of how you will implement the practical requirements.</w:t>
      </w:r>
    </w:p>
    <w:p w:rsidR="00900CA4" w:rsidRPr="005975DB" w:rsidRDefault="00900CA4" w:rsidP="00F05528">
      <w:pPr>
        <w:pStyle w:val="SOFinalBullets"/>
        <w:numPr>
          <w:ilvl w:val="0"/>
          <w:numId w:val="0"/>
        </w:numPr>
        <w:ind w:left="720"/>
      </w:pPr>
    </w:p>
    <w:p w:rsidR="00F17950" w:rsidRPr="005975DB" w:rsidRDefault="00F17950" w:rsidP="00F17950">
      <w:pPr>
        <w:pStyle w:val="BodyText1"/>
        <w:spacing w:before="0" w:line="240" w:lineRule="exact"/>
        <w:rPr>
          <w:rFonts w:ascii="Arial" w:hAnsi="Arial" w:cs="Arial"/>
          <w:lang w:val="en-AU"/>
        </w:rPr>
      </w:pPr>
      <w:r w:rsidRPr="005975DB">
        <w:rPr>
          <w:rFonts w:ascii="Arial" w:hAnsi="Arial" w:cs="Arial"/>
          <w:lang w:val="en-AU"/>
        </w:rPr>
        <w:t xml:space="preserve">When </w:t>
      </w:r>
      <w:r w:rsidR="00375EA8" w:rsidRPr="005975DB">
        <w:rPr>
          <w:rFonts w:ascii="Arial" w:hAnsi="Arial" w:cs="Arial"/>
          <w:b/>
          <w:lang w:val="en-AU"/>
        </w:rPr>
        <w:t xml:space="preserve">planning a healthy day’s menu </w:t>
      </w:r>
      <w:r w:rsidRPr="005975DB">
        <w:rPr>
          <w:rFonts w:ascii="Arial" w:hAnsi="Arial" w:cs="Arial"/>
          <w:lang w:val="en-AU"/>
        </w:rPr>
        <w:t>you need to consider:</w:t>
      </w:r>
    </w:p>
    <w:p w:rsidR="00375EA8" w:rsidRPr="005975DB" w:rsidRDefault="00375EA8" w:rsidP="00F17950">
      <w:pPr>
        <w:pStyle w:val="BodyText1"/>
        <w:spacing w:before="0" w:line="240" w:lineRule="exact"/>
        <w:rPr>
          <w:rFonts w:ascii="Arial" w:hAnsi="Arial" w:cs="Arial"/>
          <w:lang w:val="en-AU"/>
        </w:rPr>
      </w:pPr>
    </w:p>
    <w:p w:rsidR="00375EA8" w:rsidRPr="005975DB" w:rsidRDefault="00375EA8" w:rsidP="00375EA8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r w:rsidRPr="005975DB">
        <w:rPr>
          <w:sz w:val="22"/>
          <w:szCs w:val="22"/>
        </w:rPr>
        <w:t xml:space="preserve">The Australian dietary guidelines, including appropriate serving sizes </w:t>
      </w:r>
    </w:p>
    <w:p w:rsidR="00375EA8" w:rsidRPr="005975DB" w:rsidRDefault="00375EA8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r w:rsidRPr="005975DB">
        <w:rPr>
          <w:sz w:val="22"/>
          <w:szCs w:val="22"/>
        </w:rPr>
        <w:t>Dietary analysis using food choices</w:t>
      </w:r>
    </w:p>
    <w:p w:rsidR="00375EA8" w:rsidRPr="005975DB" w:rsidRDefault="00375EA8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r w:rsidRPr="005975DB">
        <w:rPr>
          <w:sz w:val="22"/>
          <w:szCs w:val="22"/>
        </w:rPr>
        <w:t>Suitability of food for children</w:t>
      </w:r>
    </w:p>
    <w:p w:rsidR="00F17950" w:rsidRPr="005975DB" w:rsidRDefault="00B70425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proofErr w:type="gramStart"/>
      <w:r w:rsidRPr="005975DB">
        <w:rPr>
          <w:sz w:val="22"/>
          <w:szCs w:val="22"/>
        </w:rPr>
        <w:t>d</w:t>
      </w:r>
      <w:r w:rsidR="00F17950" w:rsidRPr="005975DB">
        <w:rPr>
          <w:sz w:val="22"/>
          <w:szCs w:val="22"/>
        </w:rPr>
        <w:t>evelopment</w:t>
      </w:r>
      <w:proofErr w:type="gramEnd"/>
      <w:r w:rsidR="00F17950" w:rsidRPr="005975DB">
        <w:rPr>
          <w:sz w:val="22"/>
          <w:szCs w:val="22"/>
        </w:rPr>
        <w:t xml:space="preserve"> and implementation of safe management practices. </w:t>
      </w:r>
    </w:p>
    <w:p w:rsidR="00F17950" w:rsidRPr="005975DB" w:rsidRDefault="00B70425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proofErr w:type="gramStart"/>
      <w:r w:rsidRPr="005975DB">
        <w:rPr>
          <w:sz w:val="22"/>
          <w:szCs w:val="22"/>
        </w:rPr>
        <w:t>s</w:t>
      </w:r>
      <w:r w:rsidR="00F17950" w:rsidRPr="005975DB">
        <w:rPr>
          <w:sz w:val="22"/>
          <w:szCs w:val="22"/>
        </w:rPr>
        <w:t>election</w:t>
      </w:r>
      <w:proofErr w:type="gramEnd"/>
      <w:r w:rsidR="00F17950" w:rsidRPr="005975DB">
        <w:rPr>
          <w:sz w:val="22"/>
          <w:szCs w:val="22"/>
        </w:rPr>
        <w:t xml:space="preserve"> and use of appropriate technology for practical activities. </w:t>
      </w:r>
    </w:p>
    <w:p w:rsidR="00F17950" w:rsidRPr="005975DB" w:rsidRDefault="00B70425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proofErr w:type="gramStart"/>
      <w:r w:rsidRPr="005975DB">
        <w:rPr>
          <w:sz w:val="22"/>
          <w:szCs w:val="22"/>
        </w:rPr>
        <w:t>a</w:t>
      </w:r>
      <w:r w:rsidR="00F17950" w:rsidRPr="005975DB">
        <w:rPr>
          <w:sz w:val="22"/>
          <w:szCs w:val="22"/>
        </w:rPr>
        <w:t>pplication</w:t>
      </w:r>
      <w:proofErr w:type="gramEnd"/>
      <w:r w:rsidR="00F17950" w:rsidRPr="005975DB">
        <w:rPr>
          <w:sz w:val="22"/>
          <w:szCs w:val="22"/>
        </w:rPr>
        <w:t xml:space="preserve"> of knowledge and practical skills. </w:t>
      </w:r>
    </w:p>
    <w:p w:rsidR="00900CA4" w:rsidRPr="005975DB" w:rsidRDefault="00900CA4" w:rsidP="00900CA4">
      <w:pPr>
        <w:pStyle w:val="SOFinalBulletsCoded2-3Letters"/>
        <w:ind w:left="720" w:firstLine="0"/>
        <w:rPr>
          <w:sz w:val="22"/>
          <w:szCs w:val="22"/>
        </w:rPr>
      </w:pPr>
    </w:p>
    <w:p w:rsidR="004152EE" w:rsidRPr="005975DB" w:rsidRDefault="004152EE" w:rsidP="00900CA4">
      <w:pPr>
        <w:pStyle w:val="BodyText1"/>
        <w:spacing w:before="0" w:line="240" w:lineRule="exact"/>
        <w:rPr>
          <w:rFonts w:ascii="Arial" w:hAnsi="Arial" w:cs="Arial"/>
          <w:b/>
          <w:u w:val="single"/>
        </w:rPr>
      </w:pPr>
    </w:p>
    <w:p w:rsidR="004152EE" w:rsidRPr="005975DB" w:rsidRDefault="004152EE" w:rsidP="005975DB">
      <w:pPr>
        <w:pStyle w:val="BodyText1"/>
        <w:numPr>
          <w:ilvl w:val="0"/>
          <w:numId w:val="14"/>
        </w:numPr>
        <w:spacing w:before="0" w:line="240" w:lineRule="exact"/>
        <w:rPr>
          <w:rFonts w:ascii="Arial" w:hAnsi="Arial" w:cs="Arial"/>
          <w:b/>
          <w:u w:val="single"/>
        </w:rPr>
      </w:pPr>
      <w:r w:rsidRPr="005975DB">
        <w:rPr>
          <w:rFonts w:ascii="Arial" w:hAnsi="Arial" w:cs="Arial"/>
          <w:b/>
          <w:u w:val="single"/>
        </w:rPr>
        <w:t xml:space="preserve">Practical Assessment </w:t>
      </w:r>
      <w:r w:rsidR="00AA07C3" w:rsidRPr="005975DB">
        <w:rPr>
          <w:rFonts w:ascii="Arial" w:hAnsi="Arial" w:cs="Arial"/>
          <w:b/>
          <w:u w:val="single"/>
        </w:rPr>
        <w:t>(Week 16)</w:t>
      </w:r>
    </w:p>
    <w:p w:rsidR="004152EE" w:rsidRPr="005975DB" w:rsidRDefault="004152EE" w:rsidP="00900CA4">
      <w:pPr>
        <w:pStyle w:val="BodyText1"/>
        <w:spacing w:before="0" w:line="240" w:lineRule="exact"/>
        <w:rPr>
          <w:rFonts w:ascii="Arial" w:hAnsi="Arial" w:cs="Arial"/>
          <w:b/>
          <w:u w:val="single"/>
        </w:rPr>
      </w:pPr>
    </w:p>
    <w:p w:rsidR="005975DB" w:rsidRPr="005975DB" w:rsidRDefault="005975DB" w:rsidP="00900CA4">
      <w:pPr>
        <w:pStyle w:val="BodyText1"/>
        <w:spacing w:before="0" w:line="240" w:lineRule="exact"/>
        <w:rPr>
          <w:rFonts w:ascii="Arial" w:hAnsi="Arial" w:cs="Arial"/>
        </w:rPr>
      </w:pPr>
      <w:r w:rsidRPr="005975DB">
        <w:rPr>
          <w:rFonts w:ascii="Arial" w:hAnsi="Arial" w:cs="Arial"/>
        </w:rPr>
        <w:t>a) Prepare one cooked meal from the chosen menu</w:t>
      </w:r>
    </w:p>
    <w:p w:rsidR="005975DB" w:rsidRPr="005975DB" w:rsidRDefault="005975DB" w:rsidP="00900CA4">
      <w:pPr>
        <w:pStyle w:val="BodyText1"/>
        <w:spacing w:before="0" w:line="240" w:lineRule="exact"/>
        <w:rPr>
          <w:rFonts w:ascii="Arial" w:hAnsi="Arial" w:cs="Arial"/>
        </w:rPr>
      </w:pPr>
    </w:p>
    <w:p w:rsidR="00900CA4" w:rsidRPr="005975DB" w:rsidRDefault="005975DB" w:rsidP="00900CA4">
      <w:pPr>
        <w:pStyle w:val="BodyText1"/>
        <w:spacing w:before="0" w:line="240" w:lineRule="exact"/>
        <w:rPr>
          <w:rFonts w:ascii="Arial" w:hAnsi="Arial" w:cs="Arial"/>
        </w:rPr>
      </w:pPr>
      <w:r w:rsidRPr="005975DB">
        <w:rPr>
          <w:rFonts w:ascii="Arial" w:hAnsi="Arial" w:cs="Arial"/>
        </w:rPr>
        <w:t>b) Present chosen menu in published or multi-modal form showing h</w:t>
      </w:r>
      <w:r w:rsidR="00900CA4" w:rsidRPr="005975DB">
        <w:rPr>
          <w:rFonts w:ascii="Arial" w:hAnsi="Arial" w:cs="Arial"/>
        </w:rPr>
        <w:t>ealthy food for one day for one child which includes:</w:t>
      </w:r>
    </w:p>
    <w:p w:rsidR="00900CA4" w:rsidRPr="005975DB" w:rsidRDefault="00900CA4" w:rsidP="00900CA4">
      <w:pPr>
        <w:pStyle w:val="BodyText1"/>
        <w:spacing w:before="0" w:line="240" w:lineRule="exact"/>
        <w:rPr>
          <w:rFonts w:ascii="Arial" w:hAnsi="Arial" w:cs="Arial"/>
          <w:b/>
        </w:rPr>
      </w:pPr>
    </w:p>
    <w:p w:rsidR="00900CA4" w:rsidRPr="005975DB" w:rsidRDefault="00900CA4" w:rsidP="00F05528">
      <w:pPr>
        <w:pStyle w:val="SOFinalBullets"/>
      </w:pPr>
      <w:r w:rsidRPr="005975DB">
        <w:t xml:space="preserve">Breakfast, lunch, </w:t>
      </w:r>
      <w:r w:rsidR="005975DB" w:rsidRPr="005975DB">
        <w:t xml:space="preserve">dinner </w:t>
      </w:r>
      <w:r w:rsidRPr="005975DB">
        <w:t>and all snacks and drinks</w:t>
      </w:r>
    </w:p>
    <w:p w:rsidR="00900CA4" w:rsidRPr="005975DB" w:rsidRDefault="005975DB" w:rsidP="00F05528">
      <w:pPr>
        <w:pStyle w:val="SOFinalBullets"/>
      </w:pPr>
      <w:r>
        <w:lastRenderedPageBreak/>
        <w:t xml:space="preserve">Label the menu items </w:t>
      </w:r>
      <w:r w:rsidR="00900CA4" w:rsidRPr="005975DB">
        <w:t xml:space="preserve">clearly </w:t>
      </w:r>
      <w:r>
        <w:t>using the nutrition information from food choices.</w:t>
      </w:r>
    </w:p>
    <w:p w:rsidR="00900CA4" w:rsidRPr="005975DB" w:rsidRDefault="00900CA4" w:rsidP="00900CA4">
      <w:pPr>
        <w:pStyle w:val="BodyText1"/>
        <w:spacing w:before="0" w:line="240" w:lineRule="exact"/>
        <w:rPr>
          <w:rFonts w:ascii="Arial" w:hAnsi="Arial" w:cs="Arial"/>
          <w:lang w:val="en-AU"/>
        </w:rPr>
      </w:pPr>
    </w:p>
    <w:p w:rsidR="004152EE" w:rsidRPr="005975DB" w:rsidRDefault="004152EE" w:rsidP="004152EE">
      <w:pPr>
        <w:pStyle w:val="BodyText1"/>
        <w:numPr>
          <w:ilvl w:val="0"/>
          <w:numId w:val="12"/>
        </w:numPr>
        <w:spacing w:before="0" w:line="240" w:lineRule="exact"/>
        <w:rPr>
          <w:rFonts w:ascii="Arial" w:hAnsi="Arial" w:cs="Arial"/>
          <w:i/>
          <w:u w:val="single"/>
          <w:lang w:val="en-AU"/>
        </w:rPr>
      </w:pPr>
      <w:r w:rsidRPr="005975DB">
        <w:rPr>
          <w:rFonts w:ascii="Arial" w:hAnsi="Arial" w:cs="Arial"/>
          <w:i/>
          <w:u w:val="single"/>
          <w:lang w:val="en-AU"/>
        </w:rPr>
        <w:t xml:space="preserve">Food orders due double lesson week </w:t>
      </w:r>
      <w:r w:rsidR="00AA07C3" w:rsidRPr="005975DB">
        <w:rPr>
          <w:rFonts w:ascii="Arial" w:hAnsi="Arial" w:cs="Arial"/>
          <w:i/>
          <w:u w:val="single"/>
          <w:lang w:val="en-AU"/>
        </w:rPr>
        <w:t>15</w:t>
      </w:r>
    </w:p>
    <w:p w:rsidR="004152EE" w:rsidRPr="005975DB" w:rsidRDefault="004152EE" w:rsidP="004152EE">
      <w:pPr>
        <w:pStyle w:val="BodyText1"/>
        <w:numPr>
          <w:ilvl w:val="0"/>
          <w:numId w:val="12"/>
        </w:numPr>
        <w:spacing w:before="0" w:line="240" w:lineRule="exact"/>
        <w:rPr>
          <w:rFonts w:ascii="Arial" w:hAnsi="Arial" w:cs="Arial"/>
          <w:i/>
          <w:u w:val="single"/>
          <w:lang w:val="en-AU"/>
        </w:rPr>
      </w:pPr>
      <w:r w:rsidRPr="005975DB">
        <w:rPr>
          <w:rFonts w:ascii="Arial" w:hAnsi="Arial" w:cs="Arial"/>
          <w:i/>
          <w:u w:val="single"/>
          <w:lang w:val="en-AU"/>
        </w:rPr>
        <w:t xml:space="preserve">Practical Assessment </w:t>
      </w:r>
      <w:r w:rsidR="005975DB" w:rsidRPr="005975DB">
        <w:rPr>
          <w:rFonts w:ascii="Arial" w:hAnsi="Arial" w:cs="Arial"/>
          <w:i/>
          <w:u w:val="single"/>
          <w:lang w:val="en-AU"/>
        </w:rPr>
        <w:t xml:space="preserve">double lesson </w:t>
      </w:r>
      <w:r w:rsidRPr="005975DB">
        <w:rPr>
          <w:rFonts w:ascii="Arial" w:hAnsi="Arial" w:cs="Arial"/>
          <w:i/>
          <w:u w:val="single"/>
          <w:lang w:val="en-AU"/>
        </w:rPr>
        <w:t xml:space="preserve">Week </w:t>
      </w:r>
      <w:r w:rsidR="00AA07C3" w:rsidRPr="005975DB">
        <w:rPr>
          <w:rFonts w:ascii="Arial" w:hAnsi="Arial" w:cs="Arial"/>
          <w:i/>
          <w:u w:val="single"/>
          <w:lang w:val="en-AU"/>
        </w:rPr>
        <w:t>16</w:t>
      </w:r>
    </w:p>
    <w:p w:rsidR="005975DB" w:rsidRDefault="005975DB" w:rsidP="00F17950">
      <w:pPr>
        <w:pStyle w:val="SOFinalBulletsCoded2-3Letters"/>
        <w:keepNext/>
        <w:ind w:left="0" w:firstLine="0"/>
        <w:rPr>
          <w:b/>
          <w:sz w:val="22"/>
          <w:szCs w:val="22"/>
          <w:u w:val="single"/>
        </w:rPr>
      </w:pPr>
    </w:p>
    <w:p w:rsidR="00C32993" w:rsidRPr="005975DB" w:rsidRDefault="004152EE" w:rsidP="00F17950">
      <w:pPr>
        <w:pStyle w:val="SOFinalBulletsCoded2-3Letters"/>
        <w:keepNext/>
        <w:ind w:left="0" w:firstLine="0"/>
        <w:rPr>
          <w:b/>
          <w:sz w:val="22"/>
          <w:szCs w:val="22"/>
          <w:u w:val="single"/>
        </w:rPr>
      </w:pPr>
      <w:r w:rsidRPr="005975DB">
        <w:rPr>
          <w:b/>
          <w:sz w:val="22"/>
          <w:szCs w:val="22"/>
          <w:u w:val="single"/>
        </w:rPr>
        <w:t>Evaluation – INDIVIDUAL (400 words)</w:t>
      </w:r>
    </w:p>
    <w:p w:rsidR="00C32993" w:rsidRPr="005975DB" w:rsidRDefault="00F17950" w:rsidP="00C32993">
      <w:pPr>
        <w:pStyle w:val="SOFinalBulletsCoded2-3Letters"/>
        <w:keepNext/>
        <w:numPr>
          <w:ilvl w:val="0"/>
          <w:numId w:val="5"/>
        </w:numPr>
        <w:rPr>
          <w:sz w:val="22"/>
          <w:szCs w:val="22"/>
        </w:rPr>
      </w:pPr>
      <w:proofErr w:type="gramStart"/>
      <w:r w:rsidRPr="005975DB">
        <w:rPr>
          <w:sz w:val="22"/>
          <w:szCs w:val="22"/>
        </w:rPr>
        <w:t>reflect</w:t>
      </w:r>
      <w:proofErr w:type="gramEnd"/>
      <w:r w:rsidRPr="005975DB">
        <w:rPr>
          <w:sz w:val="22"/>
          <w:szCs w:val="22"/>
        </w:rPr>
        <w:t xml:space="preserve"> on your performance in relation to the processes and o</w:t>
      </w:r>
      <w:r w:rsidR="00C32993" w:rsidRPr="005975DB">
        <w:rPr>
          <w:sz w:val="22"/>
          <w:szCs w:val="22"/>
        </w:rPr>
        <w:t>utcomes of practical activities</w:t>
      </w:r>
      <w:r w:rsidR="00B70425" w:rsidRPr="005975DB">
        <w:rPr>
          <w:sz w:val="22"/>
          <w:szCs w:val="22"/>
        </w:rPr>
        <w:t xml:space="preserve">, i.e. </w:t>
      </w:r>
      <w:r w:rsidR="00C32993" w:rsidRPr="005975DB">
        <w:rPr>
          <w:sz w:val="22"/>
          <w:szCs w:val="22"/>
        </w:rPr>
        <w:t xml:space="preserve"> </w:t>
      </w:r>
      <w:proofErr w:type="gramStart"/>
      <w:r w:rsidR="00B70425" w:rsidRPr="005975DB">
        <w:rPr>
          <w:sz w:val="22"/>
          <w:szCs w:val="22"/>
        </w:rPr>
        <w:t>c</w:t>
      </w:r>
      <w:r w:rsidR="00C32993" w:rsidRPr="005975DB">
        <w:rPr>
          <w:sz w:val="22"/>
          <w:szCs w:val="22"/>
        </w:rPr>
        <w:t>onsider</w:t>
      </w:r>
      <w:proofErr w:type="gramEnd"/>
      <w:r w:rsidR="00C32993" w:rsidRPr="005975DB">
        <w:rPr>
          <w:sz w:val="22"/>
          <w:szCs w:val="22"/>
        </w:rPr>
        <w:t xml:space="preserve"> the decision making processes, your management processes and the final result. </w:t>
      </w:r>
    </w:p>
    <w:p w:rsidR="00C32993" w:rsidRPr="005975DB" w:rsidRDefault="00B70425" w:rsidP="00C32993">
      <w:pPr>
        <w:pStyle w:val="SOFinalBulletsCoded2-3Letters"/>
        <w:keepNext/>
        <w:numPr>
          <w:ilvl w:val="0"/>
          <w:numId w:val="5"/>
        </w:numPr>
        <w:rPr>
          <w:sz w:val="22"/>
          <w:szCs w:val="22"/>
        </w:rPr>
      </w:pPr>
      <w:proofErr w:type="gramStart"/>
      <w:r w:rsidRPr="005975DB">
        <w:rPr>
          <w:sz w:val="22"/>
          <w:szCs w:val="22"/>
        </w:rPr>
        <w:t>consider</w:t>
      </w:r>
      <w:proofErr w:type="gramEnd"/>
      <w:r w:rsidR="00C32993" w:rsidRPr="005975DB">
        <w:rPr>
          <w:sz w:val="22"/>
          <w:szCs w:val="22"/>
        </w:rPr>
        <w:t xml:space="preserve"> possible improvements you could make? What would they be?</w:t>
      </w:r>
    </w:p>
    <w:p w:rsidR="00C32993" w:rsidRPr="005975DB" w:rsidRDefault="00562F61" w:rsidP="00F17950">
      <w:pPr>
        <w:pStyle w:val="SOFinalBulletsCoded2-3Letters"/>
        <w:keepNext/>
        <w:numPr>
          <w:ilvl w:val="0"/>
          <w:numId w:val="5"/>
        </w:numPr>
        <w:rPr>
          <w:b/>
          <w:sz w:val="22"/>
          <w:szCs w:val="22"/>
        </w:rPr>
      </w:pPr>
      <w:r w:rsidRPr="005975DB">
        <w:rPr>
          <w:sz w:val="22"/>
          <w:szCs w:val="22"/>
        </w:rPr>
        <w:t xml:space="preserve">Reflect on the impact of technology on the health and wellbeing of children, </w:t>
      </w:r>
      <w:proofErr w:type="spellStart"/>
      <w:r w:rsidRPr="005975DB">
        <w:rPr>
          <w:sz w:val="22"/>
          <w:szCs w:val="22"/>
        </w:rPr>
        <w:t>eg</w:t>
      </w:r>
      <w:proofErr w:type="spellEnd"/>
      <w:r w:rsidRPr="005975DB">
        <w:rPr>
          <w:sz w:val="22"/>
          <w:szCs w:val="22"/>
        </w:rPr>
        <w:t>. F</w:t>
      </w:r>
      <w:r w:rsidR="00375EA8" w:rsidRPr="005975DB">
        <w:rPr>
          <w:sz w:val="22"/>
          <w:szCs w:val="22"/>
        </w:rPr>
        <w:t>ood Choices program</w:t>
      </w:r>
      <w:r w:rsidR="00900CA4" w:rsidRPr="005975DB">
        <w:rPr>
          <w:sz w:val="22"/>
          <w:szCs w:val="22"/>
        </w:rPr>
        <w:t xml:space="preserve"> </w:t>
      </w:r>
      <w:r w:rsidRPr="005975DB">
        <w:rPr>
          <w:sz w:val="22"/>
          <w:szCs w:val="22"/>
        </w:rPr>
        <w:t xml:space="preserve">to devise a suitable menu; use of the internet to inform and educate on nutrition; </w:t>
      </w:r>
      <w:r w:rsidR="0081729B" w:rsidRPr="005975DB">
        <w:rPr>
          <w:sz w:val="22"/>
          <w:szCs w:val="22"/>
        </w:rPr>
        <w:t xml:space="preserve">use of computers to present information in an attractive and accessible format. (movies, power point </w:t>
      </w:r>
      <w:proofErr w:type="spellStart"/>
      <w:r w:rsidR="0081729B" w:rsidRPr="005975DB">
        <w:rPr>
          <w:sz w:val="22"/>
          <w:szCs w:val="22"/>
        </w:rPr>
        <w:t>etc</w:t>
      </w:r>
      <w:proofErr w:type="spellEnd"/>
      <w:r w:rsidR="0081729B" w:rsidRPr="005975DB">
        <w:rPr>
          <w:sz w:val="22"/>
          <w:szCs w:val="22"/>
        </w:rPr>
        <w:t>)</w:t>
      </w:r>
    </w:p>
    <w:p w:rsidR="00900CA4" w:rsidRPr="005975DB" w:rsidRDefault="00900CA4" w:rsidP="00C93AA5">
      <w:pPr>
        <w:pStyle w:val="SOFinalBulletsCoded2-3Letters"/>
        <w:keepNext/>
        <w:ind w:left="360" w:firstLine="0"/>
        <w:rPr>
          <w:b/>
          <w:sz w:val="22"/>
          <w:szCs w:val="22"/>
        </w:rPr>
      </w:pPr>
    </w:p>
    <w:p w:rsidR="001E0530" w:rsidRPr="005975DB" w:rsidRDefault="001E0530" w:rsidP="001E0530">
      <w:pPr>
        <w:pStyle w:val="SOFinalBulletsCoded2-3Letters"/>
        <w:ind w:left="0" w:firstLine="0"/>
        <w:rPr>
          <w:b/>
          <w:sz w:val="22"/>
          <w:szCs w:val="22"/>
        </w:rPr>
      </w:pPr>
    </w:p>
    <w:p w:rsidR="00F17950" w:rsidRPr="005975DB" w:rsidRDefault="00C32993" w:rsidP="00F17950">
      <w:pPr>
        <w:pStyle w:val="SOFinalBulletsCoded2-3Letters"/>
        <w:rPr>
          <w:b/>
          <w:sz w:val="22"/>
          <w:szCs w:val="22"/>
        </w:rPr>
      </w:pPr>
      <w:r w:rsidRPr="005975DB">
        <w:rPr>
          <w:b/>
          <w:sz w:val="22"/>
          <w:szCs w:val="22"/>
        </w:rPr>
        <w:t>Assessment Conditions</w:t>
      </w:r>
      <w:r w:rsidR="00562F61" w:rsidRPr="005975DB">
        <w:rPr>
          <w:sz w:val="22"/>
          <w:szCs w:val="22"/>
        </w:rPr>
        <w:t xml:space="preserve"> </w:t>
      </w:r>
    </w:p>
    <w:p w:rsidR="00900CA4" w:rsidRPr="005975DB" w:rsidRDefault="00C32993" w:rsidP="00C32993">
      <w:pPr>
        <w:pStyle w:val="SOFinalBodyText"/>
        <w:rPr>
          <w:rFonts w:cs="Arial"/>
          <w:sz w:val="22"/>
          <w:szCs w:val="22"/>
        </w:rPr>
      </w:pPr>
      <w:r w:rsidRPr="005975DB">
        <w:rPr>
          <w:rFonts w:cs="Arial"/>
          <w:sz w:val="22"/>
          <w:szCs w:val="22"/>
        </w:rPr>
        <w:t xml:space="preserve">The action plan and </w:t>
      </w:r>
      <w:r w:rsidR="00562F61" w:rsidRPr="005975DB">
        <w:rPr>
          <w:rFonts w:cs="Arial"/>
          <w:sz w:val="22"/>
          <w:szCs w:val="22"/>
        </w:rPr>
        <w:t>evaluation may</w:t>
      </w:r>
      <w:r w:rsidRPr="005975DB">
        <w:rPr>
          <w:rFonts w:cs="Arial"/>
          <w:sz w:val="22"/>
          <w:szCs w:val="22"/>
        </w:rPr>
        <w:t xml:space="preserve"> be presented in written, oral, or multimodal form. </w:t>
      </w:r>
      <w:r w:rsidRPr="005975DB">
        <w:rPr>
          <w:rFonts w:cs="Arial"/>
          <w:b/>
          <w:sz w:val="22"/>
          <w:szCs w:val="22"/>
        </w:rPr>
        <w:t xml:space="preserve">Each </w:t>
      </w:r>
      <w:r w:rsidR="00562F61" w:rsidRPr="005975DB">
        <w:rPr>
          <w:rFonts w:cs="Arial"/>
          <w:sz w:val="22"/>
          <w:szCs w:val="22"/>
        </w:rPr>
        <w:t>piece of writing (</w:t>
      </w:r>
      <w:proofErr w:type="spellStart"/>
      <w:r w:rsidR="00562F61" w:rsidRPr="005975DB">
        <w:rPr>
          <w:rFonts w:cs="Arial"/>
          <w:sz w:val="22"/>
          <w:szCs w:val="22"/>
        </w:rPr>
        <w:t>ie</w:t>
      </w:r>
      <w:proofErr w:type="spellEnd"/>
      <w:r w:rsidR="00562F61" w:rsidRPr="005975DB">
        <w:rPr>
          <w:rFonts w:cs="Arial"/>
          <w:sz w:val="22"/>
          <w:szCs w:val="22"/>
        </w:rPr>
        <w:t xml:space="preserve">. action plan </w:t>
      </w:r>
      <w:r w:rsidR="00562F61" w:rsidRPr="005975DB">
        <w:rPr>
          <w:rFonts w:cs="Arial"/>
          <w:b/>
          <w:sz w:val="22"/>
          <w:szCs w:val="22"/>
        </w:rPr>
        <w:t xml:space="preserve">and </w:t>
      </w:r>
      <w:r w:rsidR="00562F61" w:rsidRPr="005975DB">
        <w:rPr>
          <w:rFonts w:cs="Arial"/>
          <w:sz w:val="22"/>
          <w:szCs w:val="22"/>
        </w:rPr>
        <w:t>evaluation) should</w:t>
      </w:r>
      <w:r w:rsidRPr="005975DB">
        <w:rPr>
          <w:rFonts w:cs="Arial"/>
          <w:sz w:val="22"/>
          <w:szCs w:val="22"/>
        </w:rPr>
        <w:t xml:space="preserve"> be a </w:t>
      </w:r>
      <w:r w:rsidRPr="005975DB">
        <w:rPr>
          <w:rFonts w:cs="Arial"/>
          <w:b/>
          <w:sz w:val="22"/>
          <w:szCs w:val="22"/>
        </w:rPr>
        <w:t>maximum of 400 words</w:t>
      </w:r>
      <w:r w:rsidRPr="005975DB">
        <w:rPr>
          <w:rFonts w:cs="Arial"/>
          <w:sz w:val="22"/>
          <w:szCs w:val="22"/>
        </w:rPr>
        <w:t xml:space="preserve"> if written or a maximum of 3 minutes for an oral presentation, or the equivalent in multimodal form</w:t>
      </w:r>
      <w:r w:rsidR="00900CA4" w:rsidRPr="005975DB">
        <w:rPr>
          <w:rFonts w:cs="Arial"/>
          <w:sz w:val="22"/>
          <w:szCs w:val="22"/>
        </w:rPr>
        <w:t>.</w:t>
      </w:r>
    </w:p>
    <w:p w:rsidR="000F222D" w:rsidRPr="005975DB" w:rsidRDefault="00900CA4" w:rsidP="00C93AA5">
      <w:pPr>
        <w:pStyle w:val="SOFinalBodyText"/>
        <w:rPr>
          <w:rFonts w:cs="Arial"/>
          <w:sz w:val="22"/>
          <w:szCs w:val="22"/>
        </w:rPr>
      </w:pPr>
      <w:r w:rsidRPr="005975DB">
        <w:rPr>
          <w:rFonts w:cs="Arial"/>
          <w:sz w:val="22"/>
          <w:szCs w:val="22"/>
        </w:rPr>
        <w:t xml:space="preserve">Practical Activity: meal is to be prepared and served in </w:t>
      </w:r>
      <w:r w:rsidR="004152EE" w:rsidRPr="005975DB">
        <w:rPr>
          <w:rFonts w:cs="Arial"/>
          <w:sz w:val="22"/>
          <w:szCs w:val="22"/>
        </w:rPr>
        <w:t>week 1</w:t>
      </w:r>
      <w:r w:rsidR="00562F61" w:rsidRPr="005975DB">
        <w:rPr>
          <w:rFonts w:cs="Arial"/>
          <w:sz w:val="22"/>
          <w:szCs w:val="22"/>
        </w:rPr>
        <w:t>6</w:t>
      </w:r>
      <w:r w:rsidR="004152EE" w:rsidRPr="005975DB">
        <w:rPr>
          <w:rFonts w:cs="Arial"/>
          <w:sz w:val="22"/>
          <w:szCs w:val="22"/>
        </w:rPr>
        <w:t>: See below for details</w:t>
      </w:r>
    </w:p>
    <w:p w:rsidR="001E0530" w:rsidRPr="005975DB" w:rsidRDefault="001E0530" w:rsidP="00C93AA5">
      <w:pPr>
        <w:pStyle w:val="SOFinalBodyText"/>
        <w:rPr>
          <w:rFonts w:cs="Arial"/>
          <w:sz w:val="22"/>
          <w:szCs w:val="22"/>
        </w:rPr>
      </w:pPr>
    </w:p>
    <w:p w:rsidR="000F222D" w:rsidRPr="005975DB" w:rsidRDefault="001E0530" w:rsidP="001E0530">
      <w:pPr>
        <w:pStyle w:val="SOFinalHead3PerformanceTable"/>
        <w:spacing w:after="0"/>
        <w:jc w:val="center"/>
        <w:rPr>
          <w:rFonts w:ascii="Arial" w:hAnsi="Arial" w:cs="Arial"/>
          <w:sz w:val="24"/>
          <w:u w:val="single"/>
        </w:rPr>
      </w:pPr>
      <w:r w:rsidRPr="005975DB">
        <w:rPr>
          <w:rFonts w:ascii="Arial" w:hAnsi="Arial" w:cs="Arial"/>
          <w:sz w:val="24"/>
          <w:u w:val="single"/>
        </w:rPr>
        <w:t>Performance Standards for Stage 1 Child Studies</w:t>
      </w:r>
    </w:p>
    <w:p w:rsidR="001E0530" w:rsidRPr="005975DB" w:rsidRDefault="001E0530" w:rsidP="000F222D">
      <w:pPr>
        <w:rPr>
          <w:rFonts w:ascii="Arial" w:hAnsi="Arial" w:cs="Arial"/>
        </w:rPr>
      </w:pPr>
    </w:p>
    <w:p w:rsidR="001E0530" w:rsidRPr="005975DB" w:rsidRDefault="001E0530" w:rsidP="001E0530">
      <w:pPr>
        <w:pStyle w:val="Header"/>
        <w:tabs>
          <w:tab w:val="left" w:pos="720"/>
        </w:tabs>
        <w:spacing w:before="120"/>
        <w:rPr>
          <w:rFonts w:ascii="Arial" w:hAnsi="Arial" w:cs="Arial"/>
        </w:rPr>
      </w:pPr>
      <w:r w:rsidRPr="005975DB">
        <w:rPr>
          <w:rFonts w:ascii="Arial" w:hAnsi="Arial" w:cs="Arial"/>
          <w:b/>
          <w:u w:val="single"/>
        </w:rPr>
        <w:t>Problem Solving</w:t>
      </w:r>
      <w:r w:rsidRPr="005975DB">
        <w:rPr>
          <w:rFonts w:ascii="Arial" w:hAnsi="Arial" w:cs="Arial"/>
          <w:b/>
        </w:rPr>
        <w:t xml:space="preserve"> - the specific features are as follows</w:t>
      </w:r>
      <w:r w:rsidRPr="005975DB">
        <w:rPr>
          <w:rFonts w:ascii="Arial" w:hAnsi="Arial" w:cs="Arial"/>
        </w:rPr>
        <w:t>:</w:t>
      </w:r>
    </w:p>
    <w:p w:rsidR="001E0530" w:rsidRPr="005975DB" w:rsidRDefault="001E0530" w:rsidP="001E0530">
      <w:pPr>
        <w:pStyle w:val="Header"/>
        <w:tabs>
          <w:tab w:val="left" w:pos="720"/>
        </w:tabs>
        <w:rPr>
          <w:rFonts w:ascii="Arial" w:hAnsi="Arial" w:cs="Arial"/>
          <w:sz w:val="16"/>
          <w:szCs w:val="16"/>
        </w:rPr>
      </w:pPr>
    </w:p>
    <w:p w:rsidR="001E0530" w:rsidRPr="005975DB" w:rsidRDefault="001E0530" w:rsidP="001E0530">
      <w:pPr>
        <w:pStyle w:val="Header"/>
        <w:tabs>
          <w:tab w:val="left" w:pos="720"/>
        </w:tabs>
        <w:rPr>
          <w:rFonts w:ascii="Arial" w:hAnsi="Arial" w:cs="Arial"/>
          <w:b/>
          <w:sz w:val="16"/>
          <w:szCs w:val="16"/>
          <w:u w:val="single"/>
        </w:rPr>
      </w:pPr>
      <w:r w:rsidRPr="005975DB">
        <w:rPr>
          <w:rFonts w:ascii="Arial" w:hAnsi="Arial" w:cs="Arial"/>
          <w:sz w:val="16"/>
          <w:szCs w:val="16"/>
        </w:rPr>
        <w:t>P1</w:t>
      </w:r>
      <w:r w:rsidRPr="005975DB">
        <w:rPr>
          <w:rFonts w:ascii="Arial" w:hAnsi="Arial" w:cs="Arial"/>
          <w:sz w:val="16"/>
          <w:szCs w:val="16"/>
        </w:rPr>
        <w:tab/>
        <w:t>Identification and discussion of factors involved in problem-solving</w:t>
      </w:r>
    </w:p>
    <w:tbl>
      <w:tblPr>
        <w:tblpPr w:leftFromText="180" w:rightFromText="180" w:bottomFromText="200" w:vertAnchor="text" w:horzAnchor="margin" w:tblpXSpec="center" w:tblpY="4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532"/>
        <w:gridCol w:w="2268"/>
        <w:gridCol w:w="1985"/>
      </w:tblGrid>
      <w:tr w:rsidR="001E0530" w:rsidRPr="005975DB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Pr="005975DB" w:rsidRDefault="001E0530" w:rsidP="001E0530">
            <w:pPr>
              <w:pStyle w:val="SOFinalPerformanceTableText"/>
              <w:spacing w:before="0" w:line="276" w:lineRule="auto"/>
              <w:ind w:left="-57"/>
              <w:jc w:val="center"/>
              <w:rPr>
                <w:rFonts w:cs="Arial"/>
                <w:b/>
                <w:sz w:val="18"/>
                <w:szCs w:val="18"/>
              </w:rPr>
            </w:pPr>
            <w:r w:rsidRPr="005975DB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Pr="005975DB" w:rsidRDefault="001E0530" w:rsidP="001E0530">
            <w:pPr>
              <w:pStyle w:val="SOFinalPerformanceTableText"/>
              <w:spacing w:before="0" w:line="276" w:lineRule="auto"/>
              <w:ind w:left="-57"/>
              <w:jc w:val="center"/>
              <w:rPr>
                <w:rFonts w:cs="Arial"/>
                <w:b/>
                <w:sz w:val="18"/>
                <w:szCs w:val="18"/>
              </w:rPr>
            </w:pPr>
            <w:r w:rsidRPr="005975DB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Pr="005975DB" w:rsidRDefault="001E0530" w:rsidP="001E0530">
            <w:pPr>
              <w:pStyle w:val="SOFinalPerformanceTableText"/>
              <w:spacing w:before="0" w:line="276" w:lineRule="auto"/>
              <w:ind w:left="-57"/>
              <w:jc w:val="center"/>
              <w:rPr>
                <w:rFonts w:cs="Arial"/>
                <w:b/>
                <w:sz w:val="18"/>
                <w:szCs w:val="18"/>
              </w:rPr>
            </w:pPr>
            <w:r w:rsidRPr="005975DB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Pr="005975DB" w:rsidRDefault="001E0530" w:rsidP="001E0530">
            <w:pPr>
              <w:ind w:lef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975DB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Pr="005975DB" w:rsidRDefault="001E0530" w:rsidP="001E0530">
            <w:pPr>
              <w:ind w:lef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975DB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1E0530" w:rsidRPr="005975DB" w:rsidTr="001E0530">
        <w:trPr>
          <w:trHeight w:val="647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1E0530">
            <w:pPr>
              <w:pStyle w:val="SOFinalPerformanceTableText"/>
              <w:spacing w:before="0" w:line="276" w:lineRule="auto"/>
              <w:ind w:left="-57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Astute identification and discussion of a range of factors involved in problem-solving</w:t>
            </w:r>
            <w:r w:rsidRPr="005975DB">
              <w:rPr>
                <w:rFonts w:cs="Arial"/>
                <w:sz w:val="14"/>
                <w:szCs w:val="14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1E0530">
            <w:pPr>
              <w:pStyle w:val="SOFinalPerformanceTableText"/>
              <w:spacing w:before="0" w:line="276" w:lineRule="auto"/>
              <w:ind w:left="-57"/>
              <w:rPr>
                <w:rFonts w:cs="Arial"/>
              </w:rPr>
            </w:pPr>
            <w:r w:rsidRPr="005975DB">
              <w:rPr>
                <w:rFonts w:cs="Arial"/>
              </w:rPr>
              <w:t>Well-informed identification and discussion of a range of factors involved in problem-solving.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1E0530">
            <w:pPr>
              <w:pStyle w:val="SOFinalPerformanceTableText"/>
              <w:spacing w:before="0" w:line="276" w:lineRule="auto"/>
              <w:ind w:left="-57"/>
              <w:rPr>
                <w:rFonts w:cs="Arial"/>
              </w:rPr>
            </w:pPr>
            <w:r w:rsidRPr="005975DB">
              <w:rPr>
                <w:rFonts w:cs="Arial"/>
              </w:rPr>
              <w:t>Informed identification and discussion of some factors involved in solving mostly familiar problems.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1E0530">
            <w:pPr>
              <w:pStyle w:val="SOFinalPerformanceTableText"/>
              <w:spacing w:before="0" w:line="276" w:lineRule="auto"/>
              <w:ind w:left="-57"/>
              <w:rPr>
                <w:rFonts w:cs="Arial"/>
              </w:rPr>
            </w:pPr>
            <w:r w:rsidRPr="005975DB">
              <w:rPr>
                <w:rFonts w:cs="Arial"/>
              </w:rPr>
              <w:t>Identification and discussion of one or more factors involved in solving familiar problems.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6C1C76">
            <w:pPr>
              <w:pStyle w:val="SOFinalPerformanceTableText"/>
              <w:spacing w:before="0" w:line="276" w:lineRule="auto"/>
              <w:ind w:left="-57"/>
              <w:rPr>
                <w:rFonts w:cs="Arial"/>
              </w:rPr>
            </w:pPr>
            <w:r w:rsidRPr="005975DB">
              <w:rPr>
                <w:rFonts w:cs="Arial"/>
              </w:rPr>
              <w:t>Identification of one or more factors involved in solving a familiar problem.</w:t>
            </w:r>
            <w:r w:rsidRPr="005975DB">
              <w:rPr>
                <w:rFonts w:cs="Arial"/>
                <w:b/>
                <w:szCs w:val="16"/>
              </w:rPr>
              <w:t xml:space="preserve"> </w:t>
            </w:r>
          </w:p>
        </w:tc>
      </w:tr>
    </w:tbl>
    <w:p w:rsidR="001E0530" w:rsidRPr="005975DB" w:rsidRDefault="001E0530" w:rsidP="001E0530">
      <w:pPr>
        <w:pStyle w:val="SOFinalBulletsCoded2-3Letters"/>
        <w:spacing w:before="0"/>
        <w:rPr>
          <w:sz w:val="16"/>
          <w:szCs w:val="16"/>
        </w:rPr>
      </w:pPr>
    </w:p>
    <w:p w:rsidR="001E0530" w:rsidRPr="005975DB" w:rsidRDefault="001E0530" w:rsidP="001E0530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5975DB">
        <w:rPr>
          <w:sz w:val="16"/>
          <w:szCs w:val="16"/>
        </w:rPr>
        <w:t>P3</w:t>
      </w:r>
      <w:r w:rsidRPr="005975DB">
        <w:rPr>
          <w:sz w:val="16"/>
          <w:szCs w:val="16"/>
        </w:rPr>
        <w:tab/>
        <w:t>Justification of decisions about problem-solving and implementation strategies.</w:t>
      </w:r>
      <w:proofErr w:type="gramEnd"/>
    </w:p>
    <w:tbl>
      <w:tblPr>
        <w:tblpPr w:leftFromText="180" w:rightFromText="180" w:bottomFromText="200" w:vertAnchor="text" w:horzAnchor="margin" w:tblpXSpec="center" w:tblpY="20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390"/>
        <w:gridCol w:w="2268"/>
        <w:gridCol w:w="2127"/>
      </w:tblGrid>
      <w:tr w:rsidR="001E0530" w:rsidRPr="005975DB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RPr="005975DB" w:rsidTr="001E0530">
        <w:trPr>
          <w:trHeight w:val="803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975DB">
              <w:rPr>
                <w:rFonts w:ascii="Arial" w:hAnsi="Arial" w:cs="Arial"/>
                <w:sz w:val="16"/>
                <w:szCs w:val="16"/>
              </w:rPr>
              <w:t>Clear and very relevant justification of decisions about problem-solving and implementation strategies.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Mostly clear and relevant justification of decisions about problem-solving and implementation strategies.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975DB">
              <w:rPr>
                <w:rFonts w:ascii="Arial" w:hAnsi="Arial" w:cs="Arial"/>
                <w:sz w:val="16"/>
                <w:szCs w:val="16"/>
              </w:rPr>
              <w:t>Generally relevant justification of decisions about problem-solving and implementation strategies, with some clarity.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Some description and partial justification of one or more problem-solving and/or implementation strategies.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6C1C76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Attempted description of one or more problem-solving or implementation strategies.</w:t>
            </w:r>
          </w:p>
        </w:tc>
      </w:tr>
    </w:tbl>
    <w:p w:rsidR="001E0530" w:rsidRPr="005975DB" w:rsidRDefault="001E0530" w:rsidP="001E0530">
      <w:pPr>
        <w:rPr>
          <w:rFonts w:ascii="Arial" w:hAnsi="Arial" w:cs="Arial"/>
          <w:b/>
          <w:sz w:val="20"/>
          <w:szCs w:val="20"/>
        </w:rPr>
      </w:pPr>
      <w:r w:rsidRPr="005975DB">
        <w:rPr>
          <w:rFonts w:ascii="Arial" w:hAnsi="Arial" w:cs="Arial"/>
          <w:b/>
          <w:sz w:val="20"/>
          <w:szCs w:val="20"/>
          <w:u w:val="single"/>
        </w:rPr>
        <w:t>Practical Application</w:t>
      </w:r>
      <w:r w:rsidRPr="005975DB">
        <w:rPr>
          <w:rFonts w:ascii="Arial" w:hAnsi="Arial" w:cs="Arial"/>
          <w:b/>
          <w:sz w:val="20"/>
          <w:szCs w:val="20"/>
        </w:rPr>
        <w:t xml:space="preserve"> - the specific features are as follows:</w:t>
      </w:r>
    </w:p>
    <w:p w:rsidR="001E0530" w:rsidRPr="005975DB" w:rsidRDefault="001E0530" w:rsidP="001E0530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5975DB">
        <w:rPr>
          <w:sz w:val="16"/>
          <w:szCs w:val="16"/>
        </w:rPr>
        <w:t>PA1</w:t>
      </w:r>
      <w:r w:rsidRPr="005975DB">
        <w:rPr>
          <w:sz w:val="16"/>
          <w:szCs w:val="16"/>
        </w:rPr>
        <w:tab/>
        <w:t>Development and implementation of safe management practices.</w:t>
      </w:r>
      <w:proofErr w:type="gramEnd"/>
      <w:r w:rsidRPr="005975DB">
        <w:rPr>
          <w:sz w:val="16"/>
          <w:szCs w:val="16"/>
        </w:rPr>
        <w:t xml:space="preserve"> </w:t>
      </w:r>
    </w:p>
    <w:tbl>
      <w:tblPr>
        <w:tblpPr w:leftFromText="180" w:rightFromText="180" w:bottomFromText="200" w:vertAnchor="text" w:horzAnchor="margin" w:tblpXSpec="center" w:tblpY="6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57"/>
        <w:gridCol w:w="2126"/>
        <w:gridCol w:w="2127"/>
        <w:gridCol w:w="2409"/>
        <w:gridCol w:w="2127"/>
      </w:tblGrid>
      <w:tr w:rsidR="001E0530" w:rsidRPr="005975DB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Cs w:val="16"/>
              </w:rPr>
            </w:pPr>
            <w:r w:rsidRPr="005975DB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Cs w:val="16"/>
              </w:rPr>
            </w:pPr>
            <w:r w:rsidRPr="005975DB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Cs w:val="16"/>
              </w:rPr>
            </w:pPr>
            <w:r w:rsidRPr="005975DB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5975DB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5975DB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1E0530" w:rsidRPr="005975DB" w:rsidTr="001E0530">
        <w:trPr>
          <w:trHeight w:val="803"/>
        </w:trPr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>Astute use of initiative in the development and implementation of safe management practices.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>Thoughtful development and implementation of safe management practices.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 xml:space="preserve">Competent development and implementation of safe management practices.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>Some development and implementation of basic safe management practices.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6C1C76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>Attempted development or implementation of basic safe management practices.</w:t>
            </w:r>
            <w:r w:rsidRPr="005975DB">
              <w:rPr>
                <w:rFonts w:cs="Arial"/>
                <w:b/>
                <w:szCs w:val="16"/>
              </w:rPr>
              <w:t xml:space="preserve"> </w:t>
            </w:r>
          </w:p>
        </w:tc>
      </w:tr>
    </w:tbl>
    <w:p w:rsidR="001E0530" w:rsidRPr="005975DB" w:rsidRDefault="00321D5E" w:rsidP="001E0530">
      <w:pPr>
        <w:pStyle w:val="SOFinalBulletsCoded2-3Letters"/>
        <w:spacing w:before="0"/>
        <w:ind w:left="0" w:firstLine="0"/>
        <w:rPr>
          <w:b/>
          <w:sz w:val="16"/>
          <w:szCs w:val="16"/>
        </w:rPr>
      </w:pPr>
      <w:proofErr w:type="gramStart"/>
      <w:r w:rsidRPr="005975DB">
        <w:rPr>
          <w:sz w:val="16"/>
          <w:szCs w:val="16"/>
        </w:rPr>
        <w:t>PA2</w:t>
      </w:r>
      <w:r w:rsidRPr="005975DB">
        <w:rPr>
          <w:sz w:val="16"/>
          <w:szCs w:val="16"/>
        </w:rPr>
        <w:tab/>
        <w:t>Selection and use of appropriate technology for practical activities.</w:t>
      </w:r>
      <w:proofErr w:type="gramEnd"/>
    </w:p>
    <w:p w:rsidR="00321D5E" w:rsidRDefault="00321D5E" w:rsidP="001E0530">
      <w:pPr>
        <w:pStyle w:val="SOFinalBulletsCoded2-3Letters"/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XSpec="center" w:tblpY="218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525"/>
        <w:gridCol w:w="1998"/>
        <w:gridCol w:w="2261"/>
        <w:gridCol w:w="2262"/>
      </w:tblGrid>
      <w:tr w:rsidR="00321D5E" w:rsidRPr="005975DB" w:rsidTr="00321D5E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321D5E" w:rsidRPr="005975DB" w:rsidRDefault="00321D5E" w:rsidP="00321D5E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321D5E" w:rsidRPr="005975DB" w:rsidRDefault="00321D5E" w:rsidP="00321D5E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321D5E" w:rsidRPr="005975DB" w:rsidRDefault="00321D5E" w:rsidP="00321D5E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321D5E" w:rsidRPr="005975DB" w:rsidRDefault="00321D5E" w:rsidP="00321D5E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321D5E" w:rsidRPr="005975DB" w:rsidRDefault="00321D5E" w:rsidP="00321D5E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321D5E" w:rsidRPr="005975DB" w:rsidTr="00321D5E">
        <w:trPr>
          <w:trHeight w:val="64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D5E" w:rsidRPr="005975DB" w:rsidRDefault="00321D5E" w:rsidP="00321D5E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Logical selection and use of appropriate technology for practical activities.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D5E" w:rsidRPr="005975DB" w:rsidRDefault="00321D5E" w:rsidP="00321D5E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Mostly logical selection and use of appropriate technology for practical activities.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D5E" w:rsidRPr="005975DB" w:rsidRDefault="00321D5E" w:rsidP="00321D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975DB">
              <w:rPr>
                <w:rFonts w:ascii="Arial" w:hAnsi="Arial" w:cs="Arial"/>
                <w:sz w:val="16"/>
                <w:szCs w:val="16"/>
              </w:rPr>
              <w:t>Appropriate selection and use of technology for practical activities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D5E" w:rsidRPr="005975DB" w:rsidRDefault="00321D5E" w:rsidP="00321D5E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Identification and some use of technology for practical activities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D5E" w:rsidRPr="005975DB" w:rsidRDefault="00321D5E" w:rsidP="00321D5E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Limited use of technology in practical activities.</w:t>
            </w:r>
          </w:p>
          <w:p w:rsidR="00321D5E" w:rsidRPr="005975DB" w:rsidRDefault="00321D5E" w:rsidP="00321D5E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</w:p>
        </w:tc>
      </w:tr>
    </w:tbl>
    <w:p w:rsidR="00321D5E" w:rsidRDefault="00321D5E" w:rsidP="001E0530">
      <w:pPr>
        <w:pStyle w:val="SOFinalBulletsCoded2-3Letters"/>
        <w:rPr>
          <w:sz w:val="16"/>
          <w:szCs w:val="16"/>
        </w:rPr>
      </w:pPr>
    </w:p>
    <w:p w:rsidR="00E47F3E" w:rsidRPr="005975DB" w:rsidRDefault="00E47F3E" w:rsidP="001E0530">
      <w:pPr>
        <w:rPr>
          <w:rFonts w:ascii="Arial" w:hAnsi="Arial" w:cs="Arial"/>
          <w:sz w:val="20"/>
          <w:szCs w:val="20"/>
        </w:rPr>
      </w:pPr>
    </w:p>
    <w:p w:rsidR="001E0530" w:rsidRPr="005975DB" w:rsidRDefault="001E0530" w:rsidP="001E0530">
      <w:pPr>
        <w:rPr>
          <w:rFonts w:ascii="Arial" w:eastAsia="MS Mincho" w:hAnsi="Arial" w:cs="Arial"/>
          <w:color w:val="000000"/>
          <w:sz w:val="20"/>
          <w:szCs w:val="20"/>
          <w:lang w:val="en-US"/>
        </w:rPr>
      </w:pPr>
      <w:proofErr w:type="gramStart"/>
      <w:r w:rsidRPr="005975DB">
        <w:rPr>
          <w:rFonts w:ascii="Arial" w:hAnsi="Arial" w:cs="Arial"/>
          <w:sz w:val="20"/>
          <w:szCs w:val="20"/>
        </w:rPr>
        <w:t>PA3</w:t>
      </w:r>
      <w:r w:rsidRPr="005975DB">
        <w:rPr>
          <w:rFonts w:ascii="Arial" w:hAnsi="Arial" w:cs="Arial"/>
          <w:sz w:val="20"/>
          <w:szCs w:val="20"/>
        </w:rPr>
        <w:tab/>
        <w:t>Application of knowledge and practical skills.</w:t>
      </w:r>
      <w:proofErr w:type="gramEnd"/>
      <w:r w:rsidRPr="005975DB">
        <w:rPr>
          <w:rFonts w:ascii="Arial" w:hAnsi="Arial" w:cs="Arial"/>
          <w:sz w:val="20"/>
          <w:szCs w:val="20"/>
        </w:rPr>
        <w:t xml:space="preserve"> </w:t>
      </w:r>
    </w:p>
    <w:p w:rsidR="001E0530" w:rsidRPr="005975DB" w:rsidRDefault="001E0530" w:rsidP="001E0530">
      <w:pPr>
        <w:pStyle w:val="SOFinalBulletsCoded2-3Letters"/>
        <w:spacing w:before="0"/>
        <w:rPr>
          <w:b/>
          <w:sz w:val="14"/>
          <w:szCs w:val="14"/>
        </w:rPr>
      </w:pPr>
    </w:p>
    <w:tbl>
      <w:tblPr>
        <w:tblpPr w:leftFromText="180" w:rightFromText="180" w:bottomFromText="20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525"/>
        <w:gridCol w:w="1998"/>
        <w:gridCol w:w="2261"/>
        <w:gridCol w:w="2262"/>
      </w:tblGrid>
      <w:tr w:rsidR="001E0530" w:rsidRPr="005975DB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RPr="005975DB" w:rsidTr="001E0530">
        <w:trPr>
          <w:trHeight w:val="64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Constructive and sustained application of knowledge and practical skills.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Logical and well-considered application of knowledge and practical skills.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975DB">
              <w:rPr>
                <w:rFonts w:ascii="Arial" w:hAnsi="Arial" w:cs="Arial"/>
                <w:sz w:val="16"/>
                <w:szCs w:val="16"/>
              </w:rPr>
              <w:t>Considered application of knowledge and practical skills.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Some application of basic knowledge and practical skills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Limited application of basic knowledge or practical skills.</w:t>
            </w:r>
          </w:p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</w:p>
        </w:tc>
      </w:tr>
    </w:tbl>
    <w:p w:rsidR="001E0530" w:rsidRPr="005975DB" w:rsidRDefault="001E0530" w:rsidP="004152EE">
      <w:pPr>
        <w:pStyle w:val="SOFinalHead3"/>
        <w:spacing w:before="0" w:after="100" w:afterAutospacing="1"/>
        <w:rPr>
          <w:rFonts w:ascii="Arial" w:hAnsi="Arial" w:cs="Arial"/>
          <w:sz w:val="20"/>
          <w:szCs w:val="20"/>
        </w:rPr>
      </w:pPr>
      <w:r w:rsidRPr="005975DB">
        <w:rPr>
          <w:rFonts w:ascii="Arial" w:hAnsi="Arial" w:cs="Arial"/>
          <w:sz w:val="20"/>
          <w:szCs w:val="20"/>
          <w:u w:val="single"/>
        </w:rPr>
        <w:t>Reflection</w:t>
      </w:r>
      <w:r w:rsidRPr="005975DB">
        <w:rPr>
          <w:rFonts w:ascii="Arial" w:hAnsi="Arial" w:cs="Arial"/>
          <w:sz w:val="20"/>
          <w:szCs w:val="20"/>
        </w:rPr>
        <w:t xml:space="preserve"> - the spe</w:t>
      </w:r>
      <w:r w:rsidR="004152EE" w:rsidRPr="005975DB">
        <w:rPr>
          <w:rFonts w:ascii="Arial" w:hAnsi="Arial" w:cs="Arial"/>
          <w:sz w:val="20"/>
          <w:szCs w:val="20"/>
        </w:rPr>
        <w:t xml:space="preserve">cific features are as follows: </w:t>
      </w:r>
    </w:p>
    <w:p w:rsidR="001E0530" w:rsidRPr="005975DB" w:rsidRDefault="001E0530" w:rsidP="001E0530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5975DB">
        <w:rPr>
          <w:rFonts w:ascii="Arial" w:hAnsi="Arial" w:cs="Arial"/>
          <w:b w:val="0"/>
          <w:sz w:val="16"/>
          <w:szCs w:val="16"/>
        </w:rPr>
        <w:t>R1</w:t>
      </w:r>
      <w:r w:rsidRPr="005975DB">
        <w:rPr>
          <w:rFonts w:ascii="Arial" w:hAnsi="Arial" w:cs="Arial"/>
          <w:b w:val="0"/>
          <w:sz w:val="16"/>
          <w:szCs w:val="16"/>
        </w:rPr>
        <w:tab/>
        <w:t>Reflection on the processes and outcomes of practical and group activities, including their own performance.</w:t>
      </w:r>
      <w:proofErr w:type="gramEnd"/>
    </w:p>
    <w:tbl>
      <w:tblPr>
        <w:tblpPr w:leftFromText="180" w:rightFromText="180" w:bottomFromText="20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410"/>
        <w:gridCol w:w="2410"/>
      </w:tblGrid>
      <w:tr w:rsidR="001E0530" w:rsidRPr="005975DB" w:rsidTr="001E0530">
        <w:trPr>
          <w:trHeight w:val="1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RPr="005975DB" w:rsidTr="001E0530">
        <w:trPr>
          <w:trHeight w:val="80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Insightful reflection on the processes and outcomes of practical and group activities, including their own performance.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Thoughtful reflection on the processes and outcomes of practical and group activities, including their own performance.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Considered reflection on the processes and outcomes of practical and group activities, including their own performance.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Basic consideration of the processes and/or outcomes of practical and group activities, which may include their own performance.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6C1C76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  <w:sz w:val="14"/>
                <w:szCs w:val="14"/>
              </w:rPr>
              <w:t>Attempted consideration of one or more processes or outcomes of a practical or group activity, which may include their own performance.</w:t>
            </w:r>
            <w:r w:rsidRPr="005975DB">
              <w:rPr>
                <w:rFonts w:cs="Arial"/>
                <w:b/>
                <w:szCs w:val="16"/>
              </w:rPr>
              <w:t xml:space="preserve"> </w:t>
            </w:r>
          </w:p>
        </w:tc>
      </w:tr>
    </w:tbl>
    <w:p w:rsidR="006C1C76" w:rsidRPr="005975DB" w:rsidRDefault="006C1C76" w:rsidP="006C1C76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5975DB">
        <w:rPr>
          <w:rFonts w:ascii="Arial" w:hAnsi="Arial" w:cs="Arial"/>
          <w:b w:val="0"/>
          <w:sz w:val="16"/>
          <w:szCs w:val="16"/>
        </w:rPr>
        <w:t>R2</w:t>
      </w:r>
      <w:r w:rsidRPr="005975DB">
        <w:rPr>
          <w:rFonts w:ascii="Arial" w:hAnsi="Arial" w:cs="Arial"/>
          <w:b w:val="0"/>
          <w:sz w:val="16"/>
          <w:szCs w:val="16"/>
        </w:rPr>
        <w:tab/>
        <w:t>Reflection on the impact of technology on the health and wellbeing of children.</w:t>
      </w:r>
      <w:proofErr w:type="gramEnd"/>
    </w:p>
    <w:tbl>
      <w:tblPr>
        <w:tblpPr w:leftFromText="180" w:rightFromText="180" w:bottomFromText="20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410"/>
        <w:gridCol w:w="2410"/>
      </w:tblGrid>
      <w:tr w:rsidR="006C1C76" w:rsidRPr="005975DB" w:rsidTr="00321D5E">
        <w:trPr>
          <w:trHeight w:val="1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6C1C76" w:rsidRPr="005975DB" w:rsidTr="00321D5E">
        <w:trPr>
          <w:trHeight w:val="80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C76" w:rsidRPr="005975DB" w:rsidRDefault="006C1C76" w:rsidP="006C1C76">
            <w:pPr>
              <w:pStyle w:val="SOFinalPerformanceTableText"/>
              <w:rPr>
                <w:rFonts w:cs="Arial"/>
              </w:rPr>
            </w:pPr>
            <w:r w:rsidRPr="005975DB">
              <w:rPr>
                <w:rFonts w:cs="Arial"/>
              </w:rPr>
              <w:t>Astute reflection on the impact of technology on the health and well-being of children.</w:t>
            </w:r>
          </w:p>
          <w:p w:rsidR="006C1C76" w:rsidRPr="005975DB" w:rsidRDefault="006C1C76" w:rsidP="00321D5E">
            <w:pPr>
              <w:pStyle w:val="SOFinalPerformanceTableText"/>
              <w:spacing w:before="0" w:line="276" w:lineRule="auto"/>
              <w:rPr>
                <w:rFonts w:cs="Arial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29B" w:rsidRPr="005975DB" w:rsidRDefault="0081729B" w:rsidP="00321D5E">
            <w:pPr>
              <w:pStyle w:val="SOFinalPerformanceTableText"/>
              <w:spacing w:before="0" w:line="276" w:lineRule="auto"/>
              <w:rPr>
                <w:rFonts w:cs="Arial"/>
              </w:rPr>
            </w:pPr>
          </w:p>
          <w:p w:rsidR="006C1C76" w:rsidRPr="005975DB" w:rsidRDefault="006C1C76" w:rsidP="00321D5E">
            <w:pPr>
              <w:pStyle w:val="SOFinalPerformanceTableText"/>
              <w:spacing w:before="0" w:line="276" w:lineRule="auto"/>
              <w:rPr>
                <w:rFonts w:cs="Arial"/>
                <w:highlight w:val="yellow"/>
              </w:rPr>
            </w:pPr>
            <w:r w:rsidRPr="005975DB">
              <w:rPr>
                <w:rFonts w:cs="Arial"/>
              </w:rPr>
              <w:t>Well-informed reflection on the impact of technology on the health and well-being of children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C76" w:rsidRPr="005975DB" w:rsidRDefault="006C1C76" w:rsidP="006C1C76">
            <w:pPr>
              <w:pStyle w:val="SOFinalPerformanceTableText"/>
              <w:rPr>
                <w:rFonts w:cs="Arial"/>
              </w:rPr>
            </w:pPr>
            <w:r w:rsidRPr="005975DB">
              <w:rPr>
                <w:rFonts w:cs="Arial"/>
              </w:rPr>
              <w:t>Informed reflection on the impact of technology on the health and well-being of children.</w:t>
            </w:r>
          </w:p>
          <w:p w:rsidR="006C1C76" w:rsidRPr="005975DB" w:rsidRDefault="006C1C76" w:rsidP="00321D5E">
            <w:pPr>
              <w:pStyle w:val="SOFinalPerformanceTableText"/>
              <w:spacing w:before="0" w:line="276" w:lineRule="auto"/>
              <w:rPr>
                <w:rFonts w:cs="Arial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C76" w:rsidRPr="005975DB" w:rsidRDefault="006C1C76" w:rsidP="006C1C76">
            <w:pPr>
              <w:pStyle w:val="SOFinalPerformanceTableText"/>
              <w:rPr>
                <w:rFonts w:cs="Arial"/>
              </w:rPr>
            </w:pPr>
            <w:r w:rsidRPr="005975DB">
              <w:rPr>
                <w:rFonts w:cs="Arial"/>
              </w:rPr>
              <w:t>Some superficial reflection on the impact of technology on the health or well-being of children.</w:t>
            </w:r>
          </w:p>
          <w:p w:rsidR="006C1C76" w:rsidRPr="005975DB" w:rsidRDefault="006C1C76" w:rsidP="00321D5E">
            <w:pPr>
              <w:pStyle w:val="SOFinalPerformanceTableText"/>
              <w:spacing w:before="0" w:line="276" w:lineRule="auto"/>
              <w:rPr>
                <w:rFonts w:cs="Arial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C76" w:rsidRPr="005975DB" w:rsidRDefault="00D03953" w:rsidP="00321D5E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  <w:highlight w:val="yellow"/>
              </w:rPr>
            </w:pPr>
            <w:r w:rsidRPr="003853EF">
              <w:rPr>
                <w:rFonts w:cs="Arial"/>
                <w:szCs w:val="16"/>
              </w:rPr>
              <w:t xml:space="preserve">Identification of one or more impacts of technology on </w:t>
            </w:r>
            <w:r>
              <w:rPr>
                <w:rFonts w:cs="Arial"/>
                <w:szCs w:val="16"/>
              </w:rPr>
              <w:t>the health or well-being of chil</w:t>
            </w:r>
            <w:r w:rsidRPr="003853EF">
              <w:rPr>
                <w:rFonts w:cs="Arial"/>
                <w:szCs w:val="16"/>
              </w:rPr>
              <w:t>dren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1E0530" w:rsidRPr="00321D5E" w:rsidRDefault="004152EE" w:rsidP="001E0530">
      <w:pPr>
        <w:pStyle w:val="SOFinalHead3"/>
        <w:spacing w:before="0"/>
        <w:rPr>
          <w:rFonts w:ascii="Arial" w:hAnsi="Arial" w:cs="Arial"/>
          <w:u w:val="single"/>
        </w:rPr>
      </w:pPr>
      <w:r w:rsidRPr="00321D5E">
        <w:rPr>
          <w:rFonts w:ascii="Arial" w:hAnsi="Arial" w:cs="Arial"/>
          <w:u w:val="single"/>
        </w:rPr>
        <w:t>ASSESSMENT CALENDAR</w:t>
      </w:r>
    </w:p>
    <w:tbl>
      <w:tblPr>
        <w:tblpPr w:leftFromText="180" w:rightFromText="180" w:vertAnchor="text" w:horzAnchor="margin" w:tblpY="248"/>
        <w:tblW w:w="107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8046"/>
      </w:tblGrid>
      <w:tr w:rsidR="004152EE" w:rsidRPr="00321D5E" w:rsidTr="004152EE">
        <w:tc>
          <w:tcPr>
            <w:tcW w:w="2694" w:type="dxa"/>
            <w:shd w:val="clear" w:color="auto" w:fill="auto"/>
            <w:vAlign w:val="center"/>
          </w:tcPr>
          <w:p w:rsidR="004152EE" w:rsidRPr="00321D5E" w:rsidRDefault="004152E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Task </w:t>
            </w:r>
            <w:r w:rsidR="0003768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 – Healthy Food</w:t>
            </w:r>
          </w:p>
          <w:p w:rsidR="00321D5E" w:rsidRPr="00321D5E" w:rsidRDefault="00321D5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>Week 13 – 30/5/12</w:t>
            </w:r>
          </w:p>
        </w:tc>
        <w:tc>
          <w:tcPr>
            <w:tcW w:w="8046" w:type="dxa"/>
          </w:tcPr>
          <w:p w:rsidR="00321D5E" w:rsidRDefault="004152E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>Introduction to task 4</w:t>
            </w:r>
            <w:r w:rsidR="00321D5E">
              <w:rPr>
                <w:rFonts w:ascii="Arial" w:hAnsi="Arial" w:cs="Arial"/>
                <w:b/>
                <w:sz w:val="18"/>
                <w:szCs w:val="18"/>
              </w:rPr>
              <w:t xml:space="preserve">:- 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>Australian Dietary guidelines for children and adolescents</w:t>
            </w:r>
          </w:p>
          <w:p w:rsidR="004152EE" w:rsidRPr="00321D5E" w:rsidRDefault="004152EE" w:rsidP="00321D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>Double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321D5E" w:rsidRPr="00321D5E">
              <w:rPr>
                <w:rFonts w:ascii="Arial" w:hAnsi="Arial" w:cs="Arial"/>
                <w:b/>
                <w:sz w:val="18"/>
                <w:szCs w:val="18"/>
              </w:rPr>
              <w:t>Cooking Recipes for kids – teacher supplied recipes</w:t>
            </w:r>
          </w:p>
        </w:tc>
      </w:tr>
      <w:tr w:rsidR="004152EE" w:rsidRPr="00321D5E" w:rsidTr="004152EE">
        <w:tc>
          <w:tcPr>
            <w:tcW w:w="2694" w:type="dxa"/>
            <w:shd w:val="clear" w:color="auto" w:fill="auto"/>
            <w:vAlign w:val="center"/>
          </w:tcPr>
          <w:p w:rsidR="004152EE" w:rsidRPr="00321D5E" w:rsidRDefault="004152E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Task </w:t>
            </w:r>
            <w:r w:rsidR="0003768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 – Healthy Food</w:t>
            </w:r>
          </w:p>
          <w:p w:rsidR="00321D5E" w:rsidRPr="00321D5E" w:rsidRDefault="00321D5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>Week 14 - 7/5/12</w:t>
            </w:r>
          </w:p>
        </w:tc>
        <w:tc>
          <w:tcPr>
            <w:tcW w:w="8046" w:type="dxa"/>
          </w:tcPr>
          <w:p w:rsidR="00321D5E" w:rsidRPr="00321D5E" w:rsidRDefault="00321D5E" w:rsidP="00321D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>Introduction to Food Choices</w:t>
            </w:r>
          </w:p>
          <w:p w:rsidR="004152EE" w:rsidRPr="00321D5E" w:rsidRDefault="004152EE" w:rsidP="00321D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>Double: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 Formative Practical – cooking </w:t>
            </w:r>
            <w:r w:rsidR="00321D5E" w:rsidRPr="00321D5E">
              <w:rPr>
                <w:rFonts w:ascii="Arial" w:hAnsi="Arial" w:cs="Arial"/>
                <w:b/>
                <w:sz w:val="18"/>
                <w:szCs w:val="18"/>
              </w:rPr>
              <w:t xml:space="preserve"> – teacher supplied recipes</w:t>
            </w:r>
          </w:p>
        </w:tc>
      </w:tr>
      <w:tr w:rsidR="004152EE" w:rsidRPr="00321D5E" w:rsidTr="004152EE">
        <w:tc>
          <w:tcPr>
            <w:tcW w:w="2694" w:type="dxa"/>
            <w:shd w:val="clear" w:color="auto" w:fill="auto"/>
            <w:vAlign w:val="center"/>
          </w:tcPr>
          <w:p w:rsidR="004152EE" w:rsidRPr="00321D5E" w:rsidRDefault="004152E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>Task</w:t>
            </w:r>
            <w:r w:rsidR="00037686">
              <w:rPr>
                <w:rFonts w:ascii="Arial" w:hAnsi="Arial" w:cs="Arial"/>
                <w:b/>
                <w:sz w:val="18"/>
                <w:szCs w:val="18"/>
              </w:rPr>
              <w:t xml:space="preserve"> 3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 – Healthy Food</w:t>
            </w:r>
          </w:p>
          <w:p w:rsidR="00321D5E" w:rsidRPr="00321D5E" w:rsidRDefault="00321D5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>Week 15 – 14/5/12</w:t>
            </w:r>
          </w:p>
        </w:tc>
        <w:tc>
          <w:tcPr>
            <w:tcW w:w="8046" w:type="dxa"/>
          </w:tcPr>
          <w:p w:rsidR="00321D5E" w:rsidRPr="00321D5E" w:rsidRDefault="00321D5E" w:rsidP="006C1C76">
            <w:pPr>
              <w:rPr>
                <w:rFonts w:ascii="Arial" w:hAnsi="Arial" w:cs="Arial"/>
                <w:sz w:val="18"/>
                <w:szCs w:val="18"/>
              </w:rPr>
            </w:pPr>
            <w:r w:rsidRPr="00321D5E">
              <w:rPr>
                <w:rFonts w:ascii="Arial" w:hAnsi="Arial" w:cs="Arial"/>
                <w:sz w:val="18"/>
                <w:szCs w:val="18"/>
              </w:rPr>
              <w:t>Action plan:</w:t>
            </w:r>
            <w:r>
              <w:rPr>
                <w:rFonts w:ascii="Arial" w:hAnsi="Arial" w:cs="Arial"/>
                <w:sz w:val="18"/>
                <w:szCs w:val="18"/>
              </w:rPr>
              <w:t xml:space="preserve"> menu planning, food choices</w:t>
            </w:r>
          </w:p>
          <w:p w:rsidR="004152EE" w:rsidRPr="00321D5E" w:rsidRDefault="004152EE" w:rsidP="006C1C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>Double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: Food Orders </w:t>
            </w:r>
            <w:r w:rsidR="00321D5E">
              <w:rPr>
                <w:rFonts w:ascii="Arial" w:hAnsi="Arial" w:cs="Arial"/>
                <w:b/>
                <w:sz w:val="18"/>
                <w:szCs w:val="18"/>
              </w:rPr>
              <w:t>, food choices, menu planning</w:t>
            </w:r>
          </w:p>
        </w:tc>
      </w:tr>
      <w:tr w:rsidR="004152EE" w:rsidRPr="005975DB" w:rsidTr="004152EE">
        <w:tc>
          <w:tcPr>
            <w:tcW w:w="2694" w:type="dxa"/>
            <w:shd w:val="clear" w:color="auto" w:fill="auto"/>
            <w:vAlign w:val="center"/>
          </w:tcPr>
          <w:p w:rsidR="004152EE" w:rsidRPr="00321D5E" w:rsidRDefault="004152E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Task </w:t>
            </w:r>
            <w:r w:rsidR="00037686">
              <w:rPr>
                <w:rFonts w:ascii="Arial" w:hAnsi="Arial" w:cs="Arial"/>
                <w:b/>
                <w:sz w:val="18"/>
                <w:szCs w:val="18"/>
              </w:rPr>
              <w:t>3</w:t>
            </w:r>
            <w:bookmarkStart w:id="0" w:name="_GoBack"/>
            <w:bookmarkEnd w:id="0"/>
            <w:r w:rsidRPr="00321D5E">
              <w:rPr>
                <w:rFonts w:ascii="Arial" w:hAnsi="Arial" w:cs="Arial"/>
                <w:b/>
                <w:sz w:val="18"/>
                <w:szCs w:val="18"/>
              </w:rPr>
              <w:t>– Healthy Food</w:t>
            </w:r>
          </w:p>
          <w:p w:rsidR="00321D5E" w:rsidRPr="00321D5E" w:rsidRDefault="00321D5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</w:rPr>
              <w:t>Week 16 – 21/5/12</w:t>
            </w:r>
          </w:p>
        </w:tc>
        <w:tc>
          <w:tcPr>
            <w:tcW w:w="8046" w:type="dxa"/>
          </w:tcPr>
          <w:p w:rsidR="004152EE" w:rsidRPr="00321D5E" w:rsidRDefault="004152EE" w:rsidP="00415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Line </w:t>
            </w:r>
            <w:r w:rsidR="006C1C76"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>4</w:t>
            </w:r>
            <w:r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="00321D5E"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>Wednesday Double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: Assessment Prac – </w:t>
            </w:r>
            <w:r w:rsidR="00321D5E" w:rsidRPr="00321D5E">
              <w:rPr>
                <w:rFonts w:ascii="Arial" w:hAnsi="Arial" w:cs="Arial"/>
                <w:b/>
                <w:sz w:val="18"/>
                <w:szCs w:val="18"/>
              </w:rPr>
              <w:t>Thursday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 Evaluation</w:t>
            </w:r>
          </w:p>
          <w:p w:rsidR="004152EE" w:rsidRPr="00321D5E" w:rsidRDefault="004152EE" w:rsidP="00321D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Line </w:t>
            </w:r>
            <w:r w:rsidR="006C1C76"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>2</w:t>
            </w:r>
            <w:r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="00321D5E" w:rsidRPr="00321D5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Thursday Double: 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 Assessment Prac: </w:t>
            </w:r>
            <w:r w:rsidR="00321D5E" w:rsidRPr="00321D5E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 xml:space="preserve"> Fri</w:t>
            </w:r>
            <w:r w:rsidR="00321D5E" w:rsidRPr="00321D5E">
              <w:rPr>
                <w:rFonts w:ascii="Arial" w:hAnsi="Arial" w:cs="Arial"/>
                <w:b/>
                <w:sz w:val="18"/>
                <w:szCs w:val="18"/>
              </w:rPr>
              <w:t xml:space="preserve">day </w:t>
            </w:r>
            <w:r w:rsidRPr="00321D5E">
              <w:rPr>
                <w:rFonts w:ascii="Arial" w:hAnsi="Arial" w:cs="Arial"/>
                <w:b/>
                <w:sz w:val="18"/>
                <w:szCs w:val="18"/>
              </w:rPr>
              <w:t>- Evaluation</w:t>
            </w:r>
          </w:p>
        </w:tc>
      </w:tr>
    </w:tbl>
    <w:p w:rsidR="0082261E" w:rsidRPr="005975DB" w:rsidRDefault="0082261E" w:rsidP="004152EE">
      <w:pPr>
        <w:jc w:val="both"/>
        <w:rPr>
          <w:rFonts w:ascii="Arial" w:hAnsi="Arial" w:cs="Arial"/>
          <w:b/>
        </w:rPr>
      </w:pPr>
    </w:p>
    <w:sectPr w:rsidR="0082261E" w:rsidRPr="005975DB" w:rsidSect="001E0530">
      <w:headerReference w:type="even" r:id="rId9"/>
      <w:footerReference w:type="firs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D5E" w:rsidRDefault="00321D5E" w:rsidP="00C21CB2">
      <w:pPr>
        <w:spacing w:after="0" w:line="240" w:lineRule="auto"/>
      </w:pPr>
      <w:r>
        <w:separator/>
      </w:r>
    </w:p>
  </w:endnote>
  <w:endnote w:type="continuationSeparator" w:id="0">
    <w:p w:rsidR="00321D5E" w:rsidRDefault="00321D5E" w:rsidP="00C2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D5E" w:rsidRPr="001F5C99" w:rsidRDefault="00321D5E" w:rsidP="00FE0364">
    <w:pPr>
      <w:pStyle w:val="SOFinalFooterTextEvenLandscapeTables"/>
      <w:framePr w:h="8494" w:hRule="exact" w:wrap="around" w:x="1362"/>
    </w:pPr>
    <w:r>
      <w:t>Stage 1 Child Studies 2010</w:t>
    </w:r>
    <w:r>
      <w:tab/>
    </w:r>
    <w:r w:rsidRPr="003E080B">
      <w:rPr>
        <w:rStyle w:val="PageNumber"/>
        <w:rFonts w:eastAsia="SimSun"/>
        <w:sz w:val="20"/>
        <w:lang w:val="en-AU" w:eastAsia="zh-CN"/>
      </w:rPr>
      <w:fldChar w:fldCharType="begin"/>
    </w:r>
    <w:r w:rsidRPr="003E080B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3E080B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13</w:t>
    </w:r>
    <w:r w:rsidRPr="003E080B">
      <w:rPr>
        <w:rStyle w:val="PageNumber"/>
        <w:rFonts w:eastAsia="SimSun"/>
        <w:sz w:val="20"/>
        <w:lang w:val="en-AU" w:eastAsia="zh-CN"/>
      </w:rPr>
      <w:fldChar w:fldCharType="end"/>
    </w:r>
  </w:p>
  <w:p w:rsidR="00321D5E" w:rsidRPr="00B77977" w:rsidRDefault="00321D5E" w:rsidP="00FE03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D5E" w:rsidRDefault="00321D5E" w:rsidP="00C21CB2">
      <w:pPr>
        <w:spacing w:after="0" w:line="240" w:lineRule="auto"/>
      </w:pPr>
      <w:r>
        <w:separator/>
      </w:r>
    </w:p>
  </w:footnote>
  <w:footnote w:type="continuationSeparator" w:id="0">
    <w:p w:rsidR="00321D5E" w:rsidRDefault="00321D5E" w:rsidP="00C2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D5E" w:rsidRPr="001F5C99" w:rsidRDefault="00321D5E" w:rsidP="00FE0364">
    <w:pPr>
      <w:pStyle w:val="SOFinalFooterTextEvenLandscapeTables"/>
      <w:framePr w:h="8494" w:hRule="exact" w:wrap="around" w:x="1362"/>
    </w:pPr>
    <w:r w:rsidRPr="00F94D73">
      <w:rPr>
        <w:rStyle w:val="PageNumber"/>
        <w:rFonts w:eastAsia="SimSun"/>
        <w:sz w:val="20"/>
        <w:lang w:val="en-AU" w:eastAsia="zh-CN"/>
      </w:rPr>
      <w:fldChar w:fldCharType="begin"/>
    </w:r>
    <w:r w:rsidRPr="00F94D73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F94D73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14</w:t>
    </w:r>
    <w:r w:rsidRPr="00F94D73">
      <w:rPr>
        <w:rStyle w:val="PageNumber"/>
        <w:rFonts w:eastAsia="SimSun"/>
        <w:sz w:val="20"/>
        <w:lang w:val="en-AU" w:eastAsia="zh-CN"/>
      </w:rPr>
      <w:fldChar w:fldCharType="end"/>
    </w:r>
    <w:r>
      <w:tab/>
      <w:t>Stage 1 Child Studies 2010</w:t>
    </w:r>
  </w:p>
  <w:p w:rsidR="00321D5E" w:rsidRPr="00E1363D" w:rsidRDefault="00321D5E" w:rsidP="00FE03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3ABE"/>
    <w:multiLevelType w:val="hybridMultilevel"/>
    <w:tmpl w:val="DC843E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F7F9D"/>
    <w:multiLevelType w:val="hybridMultilevel"/>
    <w:tmpl w:val="E5A21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4051B"/>
    <w:multiLevelType w:val="hybridMultilevel"/>
    <w:tmpl w:val="34285946"/>
    <w:lvl w:ilvl="0" w:tplc="1792A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E2F9D"/>
    <w:multiLevelType w:val="hybridMultilevel"/>
    <w:tmpl w:val="927C3B2A"/>
    <w:lvl w:ilvl="0" w:tplc="1792A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23C63"/>
    <w:multiLevelType w:val="hybridMultilevel"/>
    <w:tmpl w:val="E3E69376"/>
    <w:lvl w:ilvl="0" w:tplc="1792A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E74520"/>
    <w:multiLevelType w:val="hybridMultilevel"/>
    <w:tmpl w:val="51768E4A"/>
    <w:lvl w:ilvl="0" w:tplc="1792A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54174"/>
    <w:multiLevelType w:val="hybridMultilevel"/>
    <w:tmpl w:val="6F466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BD57A8"/>
    <w:multiLevelType w:val="hybridMultilevel"/>
    <w:tmpl w:val="1D7C6112"/>
    <w:lvl w:ilvl="0" w:tplc="1792A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01243F"/>
    <w:multiLevelType w:val="hybridMultilevel"/>
    <w:tmpl w:val="64D6D16C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F27FF6"/>
    <w:multiLevelType w:val="hybridMultilevel"/>
    <w:tmpl w:val="71509A24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3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2"/>
      </w:rPr>
    </w:lvl>
    <w:lvl w:ilvl="3" w:tplc="0C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AD60FA9"/>
    <w:multiLevelType w:val="hybridMultilevel"/>
    <w:tmpl w:val="4BC64346"/>
    <w:lvl w:ilvl="0" w:tplc="673CE140">
      <w:start w:val="1"/>
      <w:numFmt w:val="bullet"/>
      <w:pStyle w:val="SOFi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8796C"/>
    <w:multiLevelType w:val="hybridMultilevel"/>
    <w:tmpl w:val="F17A651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D906B9"/>
    <w:multiLevelType w:val="hybridMultilevel"/>
    <w:tmpl w:val="4FB8A820"/>
    <w:lvl w:ilvl="0" w:tplc="0C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F96517"/>
    <w:multiLevelType w:val="hybridMultilevel"/>
    <w:tmpl w:val="B9EE6726"/>
    <w:lvl w:ilvl="0" w:tplc="0C09000F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2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11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B2"/>
    <w:rsid w:val="00037686"/>
    <w:rsid w:val="000860B8"/>
    <w:rsid w:val="000F222D"/>
    <w:rsid w:val="00133774"/>
    <w:rsid w:val="001E0530"/>
    <w:rsid w:val="002459DA"/>
    <w:rsid w:val="00246A7E"/>
    <w:rsid w:val="00284066"/>
    <w:rsid w:val="0029311A"/>
    <w:rsid w:val="0031680E"/>
    <w:rsid w:val="00321D5E"/>
    <w:rsid w:val="00375EA8"/>
    <w:rsid w:val="004152EE"/>
    <w:rsid w:val="004A369E"/>
    <w:rsid w:val="004C4BA2"/>
    <w:rsid w:val="00523720"/>
    <w:rsid w:val="00555091"/>
    <w:rsid w:val="00562F61"/>
    <w:rsid w:val="005975DB"/>
    <w:rsid w:val="005B277B"/>
    <w:rsid w:val="006B0B8A"/>
    <w:rsid w:val="006C1C76"/>
    <w:rsid w:val="006E6A84"/>
    <w:rsid w:val="00710D4B"/>
    <w:rsid w:val="007C4383"/>
    <w:rsid w:val="007F69F0"/>
    <w:rsid w:val="00806511"/>
    <w:rsid w:val="0081729B"/>
    <w:rsid w:val="0082261E"/>
    <w:rsid w:val="0084666B"/>
    <w:rsid w:val="00885FE7"/>
    <w:rsid w:val="00900CA4"/>
    <w:rsid w:val="00A10487"/>
    <w:rsid w:val="00A14638"/>
    <w:rsid w:val="00A55911"/>
    <w:rsid w:val="00AA07C3"/>
    <w:rsid w:val="00AC4152"/>
    <w:rsid w:val="00B70425"/>
    <w:rsid w:val="00BD26A9"/>
    <w:rsid w:val="00C07F00"/>
    <w:rsid w:val="00C21CB2"/>
    <w:rsid w:val="00C32993"/>
    <w:rsid w:val="00C805AF"/>
    <w:rsid w:val="00C93AA5"/>
    <w:rsid w:val="00D03953"/>
    <w:rsid w:val="00D45678"/>
    <w:rsid w:val="00D76ED1"/>
    <w:rsid w:val="00D96DDF"/>
    <w:rsid w:val="00DD42F7"/>
    <w:rsid w:val="00E47F3E"/>
    <w:rsid w:val="00E56284"/>
    <w:rsid w:val="00F05528"/>
    <w:rsid w:val="00F062DF"/>
    <w:rsid w:val="00F17950"/>
    <w:rsid w:val="00FB00E2"/>
    <w:rsid w:val="00FC35BB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1CB2"/>
  </w:style>
  <w:style w:type="paragraph" w:styleId="Footer">
    <w:name w:val="footer"/>
    <w:basedOn w:val="Normal"/>
    <w:link w:val="FooterChar"/>
    <w:semiHidden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1">
    <w:name w:val="Body Text1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05528"/>
    <w:pPr>
      <w:numPr>
        <w:numId w:val="1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05528"/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semiHidden/>
    <w:rsid w:val="00284066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84066"/>
    <w:rPr>
      <w:rFonts w:ascii="Tahoma" w:eastAsia="SimSu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1CB2"/>
  </w:style>
  <w:style w:type="paragraph" w:styleId="Footer">
    <w:name w:val="footer"/>
    <w:basedOn w:val="Normal"/>
    <w:link w:val="FooterChar"/>
    <w:semiHidden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1">
    <w:name w:val="Body Text1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05528"/>
    <w:pPr>
      <w:numPr>
        <w:numId w:val="1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05528"/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semiHidden/>
    <w:rsid w:val="00284066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84066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penny.mcintyre</dc:creator>
  <cp:lastModifiedBy>Penny Mcintyre</cp:lastModifiedBy>
  <cp:revision>6</cp:revision>
  <cp:lastPrinted>2012-04-27T06:31:00Z</cp:lastPrinted>
  <dcterms:created xsi:type="dcterms:W3CDTF">2012-04-26T08:16:00Z</dcterms:created>
  <dcterms:modified xsi:type="dcterms:W3CDTF">2012-06-13T02:19:00Z</dcterms:modified>
</cp:coreProperties>
</file>